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7EF2" w14:textId="77777777" w:rsidR="00971E50" w:rsidRDefault="00074297">
      <w:pPr>
        <w:spacing w:before="223"/>
        <w:ind w:left="2520" w:right="2074" w:firstLine="652"/>
        <w:rPr>
          <w:b/>
          <w:sz w:val="24"/>
        </w:rPr>
      </w:pPr>
      <w:r>
        <w:rPr>
          <w:b/>
          <w:sz w:val="24"/>
        </w:rPr>
        <w:t>RECORD OF PROCEEDINGS MINUTES</w:t>
      </w:r>
      <w:r>
        <w:rPr>
          <w:b/>
          <w:spacing w:val="-9"/>
          <w:sz w:val="24"/>
        </w:rPr>
        <w:t xml:space="preserve"> </w:t>
      </w:r>
      <w:r>
        <w:rPr>
          <w:b/>
          <w:sz w:val="24"/>
        </w:rPr>
        <w:t>OF</w:t>
      </w:r>
      <w:r>
        <w:rPr>
          <w:b/>
          <w:spacing w:val="-10"/>
          <w:sz w:val="24"/>
        </w:rPr>
        <w:t xml:space="preserve"> </w:t>
      </w:r>
      <w:r>
        <w:rPr>
          <w:b/>
          <w:sz w:val="24"/>
        </w:rPr>
        <w:t>THE</w:t>
      </w:r>
      <w:r>
        <w:rPr>
          <w:b/>
          <w:spacing w:val="-9"/>
          <w:sz w:val="24"/>
        </w:rPr>
        <w:t xml:space="preserve"> </w:t>
      </w:r>
      <w:r>
        <w:rPr>
          <w:b/>
          <w:sz w:val="24"/>
        </w:rPr>
        <w:t>REGULAR</w:t>
      </w:r>
      <w:r>
        <w:rPr>
          <w:b/>
          <w:spacing w:val="-10"/>
          <w:sz w:val="24"/>
        </w:rPr>
        <w:t xml:space="preserve"> </w:t>
      </w:r>
      <w:r>
        <w:rPr>
          <w:b/>
          <w:sz w:val="24"/>
        </w:rPr>
        <w:t>MEETING</w:t>
      </w:r>
    </w:p>
    <w:p w14:paraId="2806FA9C" w14:textId="77777777" w:rsidR="00971E50" w:rsidRDefault="00074297">
      <w:pPr>
        <w:ind w:left="1915" w:right="1236" w:firstLine="835"/>
        <w:rPr>
          <w:b/>
          <w:sz w:val="24"/>
        </w:rPr>
      </w:pPr>
      <w:r>
        <w:rPr>
          <w:b/>
          <w:sz w:val="24"/>
        </w:rPr>
        <w:t>OF THE BOARD OF DIRECTORS OF FALLBROOK</w:t>
      </w:r>
      <w:r>
        <w:rPr>
          <w:b/>
          <w:spacing w:val="-13"/>
          <w:sz w:val="24"/>
        </w:rPr>
        <w:t xml:space="preserve"> </w:t>
      </w:r>
      <w:r>
        <w:rPr>
          <w:b/>
          <w:sz w:val="24"/>
        </w:rPr>
        <w:t>VILLAS</w:t>
      </w:r>
      <w:r>
        <w:rPr>
          <w:b/>
          <w:spacing w:val="-13"/>
          <w:sz w:val="24"/>
        </w:rPr>
        <w:t xml:space="preserve"> </w:t>
      </w:r>
      <w:r>
        <w:rPr>
          <w:b/>
          <w:sz w:val="24"/>
        </w:rPr>
        <w:t>METROPOLITAN</w:t>
      </w:r>
      <w:r>
        <w:rPr>
          <w:b/>
          <w:spacing w:val="-13"/>
          <w:sz w:val="24"/>
        </w:rPr>
        <w:t xml:space="preserve"> </w:t>
      </w:r>
      <w:r>
        <w:rPr>
          <w:b/>
          <w:sz w:val="24"/>
        </w:rPr>
        <w:t>DISTRICT</w:t>
      </w:r>
    </w:p>
    <w:p w14:paraId="2EC8ED58" w14:textId="77777777" w:rsidR="00971E50" w:rsidRDefault="00971E50">
      <w:pPr>
        <w:pStyle w:val="BodyText"/>
        <w:rPr>
          <w:b/>
        </w:rPr>
      </w:pPr>
    </w:p>
    <w:p w14:paraId="6D46050F" w14:textId="77777777" w:rsidR="00971E50" w:rsidRDefault="00074297">
      <w:pPr>
        <w:ind w:left="120"/>
        <w:rPr>
          <w:b/>
          <w:sz w:val="24"/>
        </w:rPr>
      </w:pPr>
      <w:r>
        <w:rPr>
          <w:b/>
          <w:spacing w:val="-2"/>
          <w:sz w:val="24"/>
        </w:rPr>
        <w:t>HELD:</w:t>
      </w:r>
    </w:p>
    <w:p w14:paraId="323D0437" w14:textId="77777777" w:rsidR="00971E50" w:rsidRDefault="00971E50">
      <w:pPr>
        <w:pStyle w:val="BodyText"/>
        <w:rPr>
          <w:b/>
        </w:rPr>
      </w:pPr>
    </w:p>
    <w:p w14:paraId="69D77DE1" w14:textId="77777777" w:rsidR="00971E50" w:rsidRDefault="00074297">
      <w:pPr>
        <w:pStyle w:val="BodyText"/>
        <w:ind w:left="120"/>
        <w:jc w:val="both"/>
      </w:pPr>
      <w:r>
        <w:t>Thursday,</w:t>
      </w:r>
      <w:r>
        <w:rPr>
          <w:spacing w:val="-3"/>
        </w:rPr>
        <w:t xml:space="preserve"> </w:t>
      </w:r>
      <w:r>
        <w:t>the</w:t>
      </w:r>
      <w:r>
        <w:rPr>
          <w:spacing w:val="-2"/>
        </w:rPr>
        <w:t xml:space="preserve"> </w:t>
      </w:r>
      <w:r>
        <w:t>19th</w:t>
      </w:r>
      <w:r>
        <w:rPr>
          <w:spacing w:val="-1"/>
        </w:rPr>
        <w:t xml:space="preserve"> </w:t>
      </w:r>
      <w:r>
        <w:t>day</w:t>
      </w:r>
      <w:r>
        <w:rPr>
          <w:spacing w:val="-1"/>
        </w:rPr>
        <w:t xml:space="preserve"> </w:t>
      </w:r>
      <w:r>
        <w:t>of</w:t>
      </w:r>
      <w:r>
        <w:rPr>
          <w:spacing w:val="-1"/>
        </w:rPr>
        <w:t xml:space="preserve"> </w:t>
      </w:r>
      <w:r>
        <w:t>December,</w:t>
      </w:r>
      <w:r>
        <w:rPr>
          <w:spacing w:val="-1"/>
        </w:rPr>
        <w:t xml:space="preserve"> </w:t>
      </w:r>
      <w:r>
        <w:t>2024</w:t>
      </w:r>
      <w:r>
        <w:rPr>
          <w:spacing w:val="1"/>
        </w:rPr>
        <w:t xml:space="preserve"> </w:t>
      </w:r>
      <w:r>
        <w:t>at</w:t>
      </w:r>
      <w:r>
        <w:rPr>
          <w:spacing w:val="-1"/>
        </w:rPr>
        <w:t xml:space="preserve"> </w:t>
      </w:r>
      <w:r>
        <w:t>6:00 p.m.</w:t>
      </w:r>
      <w:r>
        <w:rPr>
          <w:spacing w:val="-1"/>
        </w:rPr>
        <w:t xml:space="preserve"> </w:t>
      </w:r>
      <w:r>
        <w:t>via</w:t>
      </w:r>
      <w:r>
        <w:rPr>
          <w:spacing w:val="-2"/>
        </w:rPr>
        <w:t xml:space="preserve"> </w:t>
      </w:r>
      <w:r>
        <w:t>telephone</w:t>
      </w:r>
      <w:r>
        <w:rPr>
          <w:spacing w:val="-2"/>
        </w:rPr>
        <w:t xml:space="preserve"> </w:t>
      </w:r>
      <w:r>
        <w:t xml:space="preserve">and </w:t>
      </w:r>
      <w:r>
        <w:rPr>
          <w:spacing w:val="-2"/>
        </w:rPr>
        <w:t>videoconference.</w:t>
      </w:r>
    </w:p>
    <w:p w14:paraId="0B052105" w14:textId="77777777" w:rsidR="00971E50" w:rsidRDefault="00971E50">
      <w:pPr>
        <w:pStyle w:val="BodyText"/>
      </w:pPr>
    </w:p>
    <w:p w14:paraId="5ED06F17" w14:textId="77777777" w:rsidR="00971E50" w:rsidRDefault="00074297">
      <w:pPr>
        <w:pStyle w:val="Heading1"/>
        <w:ind w:left="120" w:firstLine="0"/>
        <w:rPr>
          <w:b w:val="0"/>
        </w:rPr>
      </w:pPr>
      <w:r>
        <w:rPr>
          <w:spacing w:val="-2"/>
        </w:rPr>
        <w:t>ATTENDANCE</w:t>
      </w:r>
      <w:r>
        <w:rPr>
          <w:b w:val="0"/>
          <w:spacing w:val="-2"/>
        </w:rPr>
        <w:t>:</w:t>
      </w:r>
    </w:p>
    <w:p w14:paraId="7D42C0FC" w14:textId="77777777" w:rsidR="00971E50" w:rsidRDefault="00971E50">
      <w:pPr>
        <w:pStyle w:val="BodyText"/>
      </w:pPr>
    </w:p>
    <w:p w14:paraId="04F27884" w14:textId="77777777" w:rsidR="00971E50" w:rsidRDefault="00074297">
      <w:pPr>
        <w:pStyle w:val="BodyText"/>
        <w:ind w:left="120" w:right="116"/>
        <w:jc w:val="both"/>
      </w:pPr>
      <w:r>
        <w:t>A regular meeting of the Board of Directors (the “Board”) of the Fallbrook Villas Metropolitan District (the “District”), Adams County, State of Colorado, was called and held as shown above and</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applicable</w:t>
      </w:r>
      <w:r>
        <w:rPr>
          <w:spacing w:val="-15"/>
        </w:rPr>
        <w:t xml:space="preserve"> </w:t>
      </w:r>
      <w:r>
        <w:t>statutes</w:t>
      </w:r>
      <w:r>
        <w:rPr>
          <w:spacing w:val="-15"/>
        </w:rPr>
        <w:t xml:space="preserve"> </w:t>
      </w:r>
      <w:r>
        <w:t>of</w:t>
      </w:r>
      <w:r>
        <w:rPr>
          <w:spacing w:val="-15"/>
        </w:rPr>
        <w:t xml:space="preserve"> </w:t>
      </w:r>
      <w:r>
        <w:t>the</w:t>
      </w:r>
      <w:r>
        <w:rPr>
          <w:spacing w:val="-15"/>
        </w:rPr>
        <w:t xml:space="preserve"> </w:t>
      </w:r>
      <w:r>
        <w:t>State</w:t>
      </w:r>
      <w:r>
        <w:rPr>
          <w:spacing w:val="-15"/>
        </w:rPr>
        <w:t xml:space="preserve"> </w:t>
      </w:r>
      <w:r>
        <w:t>of</w:t>
      </w:r>
      <w:r>
        <w:rPr>
          <w:spacing w:val="-15"/>
        </w:rPr>
        <w:t xml:space="preserve"> </w:t>
      </w:r>
      <w:r>
        <w:t>Colorado,</w:t>
      </w:r>
      <w:r>
        <w:rPr>
          <w:spacing w:val="-15"/>
        </w:rPr>
        <w:t xml:space="preserve"> </w:t>
      </w:r>
      <w:r>
        <w:t>with</w:t>
      </w:r>
      <w:r>
        <w:rPr>
          <w:spacing w:val="-15"/>
        </w:rPr>
        <w:t xml:space="preserve"> </w:t>
      </w:r>
      <w:r>
        <w:t>the</w:t>
      </w:r>
      <w:r>
        <w:rPr>
          <w:spacing w:val="-15"/>
        </w:rPr>
        <w:t xml:space="preserve"> </w:t>
      </w:r>
      <w:r>
        <w:t>following</w:t>
      </w:r>
      <w:r>
        <w:rPr>
          <w:spacing w:val="-15"/>
        </w:rPr>
        <w:t xml:space="preserve"> </w:t>
      </w:r>
      <w:r>
        <w:t>directors present and acting:</w:t>
      </w:r>
    </w:p>
    <w:p w14:paraId="650601E5" w14:textId="77777777" w:rsidR="00971E50" w:rsidRDefault="00971E50">
      <w:pPr>
        <w:pStyle w:val="BodyText"/>
      </w:pPr>
    </w:p>
    <w:p w14:paraId="328392E5" w14:textId="77777777" w:rsidR="00971E50" w:rsidRDefault="00074297">
      <w:pPr>
        <w:pStyle w:val="BodyText"/>
        <w:spacing w:before="1"/>
        <w:ind w:left="2661" w:right="2660"/>
        <w:jc w:val="center"/>
      </w:pPr>
      <w:r>
        <w:t>KimNichelle</w:t>
      </w:r>
      <w:r>
        <w:rPr>
          <w:spacing w:val="-14"/>
        </w:rPr>
        <w:t xml:space="preserve"> </w:t>
      </w:r>
      <w:r>
        <w:t>Rivera,</w:t>
      </w:r>
      <w:r>
        <w:rPr>
          <w:spacing w:val="-13"/>
        </w:rPr>
        <w:t xml:space="preserve"> </w:t>
      </w:r>
      <w:r>
        <w:t>President,</w:t>
      </w:r>
      <w:r>
        <w:rPr>
          <w:spacing w:val="-13"/>
        </w:rPr>
        <w:t xml:space="preserve"> </w:t>
      </w:r>
      <w:r>
        <w:t>(2022-2025) Jolene Simon, Treasurer (2023-2027) Kaitlyn Stroud, Secretary (2022-2025)</w:t>
      </w:r>
    </w:p>
    <w:p w14:paraId="7CA739D3" w14:textId="77777777" w:rsidR="00971E50" w:rsidRDefault="00074297">
      <w:pPr>
        <w:pStyle w:val="BodyText"/>
        <w:ind w:left="2992" w:right="2994" w:firstLine="2"/>
        <w:jc w:val="center"/>
      </w:pPr>
      <w:r>
        <w:t>Todd Geist, Director (2023-2025) Robert</w:t>
      </w:r>
      <w:r>
        <w:rPr>
          <w:spacing w:val="-13"/>
        </w:rPr>
        <w:t xml:space="preserve"> </w:t>
      </w:r>
      <w:r>
        <w:t>Bullion,</w:t>
      </w:r>
      <w:r>
        <w:rPr>
          <w:spacing w:val="-13"/>
        </w:rPr>
        <w:t xml:space="preserve"> </w:t>
      </w:r>
      <w:r>
        <w:t>Director</w:t>
      </w:r>
      <w:r>
        <w:rPr>
          <w:spacing w:val="-14"/>
        </w:rPr>
        <w:t xml:space="preserve"> </w:t>
      </w:r>
      <w:r>
        <w:t>(2022-2025)</w:t>
      </w:r>
    </w:p>
    <w:p w14:paraId="36623D4D" w14:textId="77777777" w:rsidR="00971E50" w:rsidRDefault="00074297">
      <w:pPr>
        <w:pStyle w:val="BodyText"/>
        <w:spacing w:before="276"/>
        <w:ind w:left="120" w:right="118"/>
        <w:jc w:val="both"/>
      </w:pPr>
      <w:r>
        <w:t>Also</w:t>
      </w:r>
      <w:r>
        <w:rPr>
          <w:spacing w:val="-13"/>
        </w:rPr>
        <w:t xml:space="preserve"> </w:t>
      </w:r>
      <w:r>
        <w:t>in</w:t>
      </w:r>
      <w:r>
        <w:rPr>
          <w:spacing w:val="-13"/>
        </w:rPr>
        <w:t xml:space="preserve"> </w:t>
      </w:r>
      <w:r>
        <w:t>attendance</w:t>
      </w:r>
      <w:r>
        <w:rPr>
          <w:spacing w:val="-12"/>
        </w:rPr>
        <w:t xml:space="preserve"> </w:t>
      </w:r>
      <w:r>
        <w:t>were</w:t>
      </w:r>
      <w:r>
        <w:rPr>
          <w:spacing w:val="-14"/>
        </w:rPr>
        <w:t xml:space="preserve"> </w:t>
      </w:r>
      <w:r>
        <w:t>Judy</w:t>
      </w:r>
      <w:r>
        <w:rPr>
          <w:spacing w:val="-13"/>
        </w:rPr>
        <w:t xml:space="preserve"> </w:t>
      </w:r>
      <w:r>
        <w:t>Simonson,</w:t>
      </w:r>
      <w:r>
        <w:rPr>
          <w:spacing w:val="-13"/>
        </w:rPr>
        <w:t xml:space="preserve"> </w:t>
      </w:r>
      <w:r>
        <w:t>and</w:t>
      </w:r>
      <w:r>
        <w:rPr>
          <w:spacing w:val="-13"/>
        </w:rPr>
        <w:t xml:space="preserve"> </w:t>
      </w:r>
      <w:r>
        <w:t>Nicki</w:t>
      </w:r>
      <w:r>
        <w:rPr>
          <w:spacing w:val="-13"/>
        </w:rPr>
        <w:t xml:space="preserve"> </w:t>
      </w:r>
      <w:r>
        <w:t>Simonson,</w:t>
      </w:r>
      <w:r>
        <w:rPr>
          <w:spacing w:val="-13"/>
        </w:rPr>
        <w:t xml:space="preserve"> </w:t>
      </w:r>
      <w:r>
        <w:t>of</w:t>
      </w:r>
      <w:r>
        <w:rPr>
          <w:spacing w:val="-14"/>
        </w:rPr>
        <w:t xml:space="preserve"> </w:t>
      </w:r>
      <w:r>
        <w:t>Simonson</w:t>
      </w:r>
      <w:r>
        <w:rPr>
          <w:spacing w:val="-15"/>
        </w:rPr>
        <w:t xml:space="preserve"> </w:t>
      </w:r>
      <w:r>
        <w:t>&amp;</w:t>
      </w:r>
      <w:r>
        <w:rPr>
          <w:spacing w:val="-13"/>
        </w:rPr>
        <w:t xml:space="preserve"> </w:t>
      </w:r>
      <w:r>
        <w:t>Associates,</w:t>
      </w:r>
      <w:r>
        <w:rPr>
          <w:spacing w:val="-11"/>
        </w:rPr>
        <w:t xml:space="preserve"> </w:t>
      </w:r>
      <w:r>
        <w:t>Inc.</w:t>
      </w:r>
      <w:r>
        <w:rPr>
          <w:spacing w:val="-11"/>
        </w:rPr>
        <w:t xml:space="preserve"> </w:t>
      </w:r>
      <w:r>
        <w:t>and Karl Kumli, District legal counsel with Dietz and Davis, P.C.</w:t>
      </w:r>
    </w:p>
    <w:p w14:paraId="71D6914E" w14:textId="77777777" w:rsidR="00971E50" w:rsidRDefault="00971E50">
      <w:pPr>
        <w:pStyle w:val="BodyText"/>
      </w:pPr>
    </w:p>
    <w:p w14:paraId="4F915179" w14:textId="77777777" w:rsidR="00971E50" w:rsidRDefault="00074297">
      <w:pPr>
        <w:pStyle w:val="Heading1"/>
        <w:numPr>
          <w:ilvl w:val="0"/>
          <w:numId w:val="1"/>
        </w:numPr>
        <w:tabs>
          <w:tab w:val="left" w:pos="839"/>
        </w:tabs>
        <w:ind w:left="839" w:hanging="539"/>
      </w:pPr>
      <w:r>
        <w:t>AGENDA</w:t>
      </w:r>
      <w:r>
        <w:rPr>
          <w:spacing w:val="-4"/>
        </w:rPr>
        <w:t xml:space="preserve"> </w:t>
      </w:r>
      <w:r>
        <w:t>&amp;</w:t>
      </w:r>
      <w:r>
        <w:rPr>
          <w:spacing w:val="-4"/>
        </w:rPr>
        <w:t xml:space="preserve"> </w:t>
      </w:r>
      <w:r>
        <w:t>ADMINISTRATIVE</w:t>
      </w:r>
      <w:r>
        <w:rPr>
          <w:spacing w:val="-2"/>
        </w:rPr>
        <w:t xml:space="preserve"> MATTERS:</w:t>
      </w:r>
    </w:p>
    <w:p w14:paraId="14EF7DC7" w14:textId="77777777" w:rsidR="00971E50" w:rsidRDefault="00971E50">
      <w:pPr>
        <w:pStyle w:val="BodyText"/>
        <w:rPr>
          <w:b/>
        </w:rPr>
      </w:pPr>
    </w:p>
    <w:p w14:paraId="42B90792" w14:textId="77777777" w:rsidR="00971E50" w:rsidRDefault="00074297">
      <w:pPr>
        <w:pStyle w:val="ListParagraph"/>
        <w:numPr>
          <w:ilvl w:val="1"/>
          <w:numId w:val="1"/>
        </w:numPr>
        <w:tabs>
          <w:tab w:val="left" w:pos="840"/>
        </w:tabs>
        <w:ind w:right="119"/>
        <w:jc w:val="both"/>
        <w:rPr>
          <w:sz w:val="24"/>
        </w:rPr>
      </w:pPr>
      <w:r>
        <w:rPr>
          <w:sz w:val="24"/>
          <w:u w:val="single"/>
        </w:rPr>
        <w:t>Call to Order</w:t>
      </w:r>
      <w:r>
        <w:rPr>
          <w:sz w:val="24"/>
        </w:rPr>
        <w:t xml:space="preserve">: It was noted for the record that a quorum was present </w:t>
      </w:r>
      <w:proofErr w:type="gramStart"/>
      <w:r>
        <w:rPr>
          <w:sz w:val="24"/>
        </w:rPr>
        <w:t>of</w:t>
      </w:r>
      <w:proofErr w:type="gramEnd"/>
      <w:r>
        <w:rPr>
          <w:sz w:val="24"/>
        </w:rPr>
        <w:t xml:space="preserve"> the Board for the purpose of conducting a meeting and the meeting was called to order at 6:20p.m.</w:t>
      </w:r>
    </w:p>
    <w:p w14:paraId="4F64426E" w14:textId="77777777" w:rsidR="00971E50" w:rsidRDefault="00971E50">
      <w:pPr>
        <w:pStyle w:val="BodyText"/>
      </w:pPr>
    </w:p>
    <w:p w14:paraId="5455605C" w14:textId="77777777" w:rsidR="00971E50" w:rsidRDefault="00074297">
      <w:pPr>
        <w:pStyle w:val="ListParagraph"/>
        <w:numPr>
          <w:ilvl w:val="1"/>
          <w:numId w:val="1"/>
        </w:numPr>
        <w:tabs>
          <w:tab w:val="left" w:pos="838"/>
          <w:tab w:val="left" w:pos="840"/>
        </w:tabs>
        <w:ind w:right="115"/>
        <w:jc w:val="both"/>
        <w:rPr>
          <w:sz w:val="24"/>
        </w:rPr>
      </w:pPr>
      <w:r>
        <w:rPr>
          <w:sz w:val="24"/>
          <w:u w:val="single"/>
        </w:rPr>
        <w:t>Agenda and Meeting Location:</w:t>
      </w:r>
      <w:r>
        <w:rPr>
          <w:sz w:val="24"/>
        </w:rPr>
        <w:t xml:space="preserve"> The meeting location and agenda were approved upon motion by Director T. Geist and second by Director K. Stroud with one amendment by Director T. Geist to add an agenda item regarding transparency within the District under Management and Maintenance Matters.</w:t>
      </w:r>
    </w:p>
    <w:p w14:paraId="6A5E8090" w14:textId="77777777" w:rsidR="00971E50" w:rsidRDefault="00971E50">
      <w:pPr>
        <w:pStyle w:val="BodyText"/>
      </w:pPr>
    </w:p>
    <w:p w14:paraId="4676F7AB" w14:textId="77777777" w:rsidR="00971E50" w:rsidRDefault="00074297">
      <w:pPr>
        <w:pStyle w:val="ListParagraph"/>
        <w:numPr>
          <w:ilvl w:val="1"/>
          <w:numId w:val="1"/>
        </w:numPr>
        <w:tabs>
          <w:tab w:val="left" w:pos="840"/>
        </w:tabs>
        <w:ind w:right="116"/>
        <w:jc w:val="both"/>
        <w:rPr>
          <w:sz w:val="24"/>
        </w:rPr>
      </w:pPr>
      <w:r>
        <w:rPr>
          <w:sz w:val="24"/>
          <w:u w:val="single"/>
        </w:rPr>
        <w:t>Public</w:t>
      </w:r>
      <w:r>
        <w:rPr>
          <w:spacing w:val="-2"/>
          <w:sz w:val="24"/>
          <w:u w:val="single"/>
        </w:rPr>
        <w:t xml:space="preserve"> </w:t>
      </w:r>
      <w:r>
        <w:rPr>
          <w:sz w:val="24"/>
          <w:u w:val="single"/>
        </w:rPr>
        <w:t>Comment</w:t>
      </w:r>
      <w:r>
        <w:rPr>
          <w:sz w:val="24"/>
        </w:rPr>
        <w:t>:</w:t>
      </w:r>
      <w:r>
        <w:rPr>
          <w:spacing w:val="40"/>
          <w:sz w:val="24"/>
        </w:rPr>
        <w:t xml:space="preserve"> </w:t>
      </w:r>
      <w:r>
        <w:rPr>
          <w:sz w:val="24"/>
        </w:rPr>
        <w:t>Director</w:t>
      </w:r>
      <w:r>
        <w:rPr>
          <w:spacing w:val="-2"/>
          <w:sz w:val="24"/>
        </w:rPr>
        <w:t xml:space="preserve"> </w:t>
      </w:r>
      <w:r>
        <w:rPr>
          <w:sz w:val="24"/>
        </w:rPr>
        <w:t>K.</w:t>
      </w:r>
      <w:r>
        <w:rPr>
          <w:spacing w:val="-1"/>
          <w:sz w:val="24"/>
        </w:rPr>
        <w:t xml:space="preserve"> </w:t>
      </w:r>
      <w:r>
        <w:rPr>
          <w:sz w:val="24"/>
        </w:rPr>
        <w:t>Rivera</w:t>
      </w:r>
      <w:r>
        <w:rPr>
          <w:spacing w:val="-2"/>
          <w:sz w:val="24"/>
        </w:rPr>
        <w:t xml:space="preserve"> </w:t>
      </w:r>
      <w:r>
        <w:rPr>
          <w:sz w:val="24"/>
        </w:rPr>
        <w:t>opened</w:t>
      </w:r>
      <w:r>
        <w:rPr>
          <w:spacing w:val="-1"/>
          <w:sz w:val="24"/>
        </w:rPr>
        <w:t xml:space="preserve"> </w:t>
      </w:r>
      <w:r>
        <w:rPr>
          <w:sz w:val="24"/>
        </w:rPr>
        <w:t>the public</w:t>
      </w:r>
      <w:r>
        <w:rPr>
          <w:spacing w:val="-2"/>
          <w:sz w:val="24"/>
        </w:rPr>
        <w:t xml:space="preserve"> </w:t>
      </w:r>
      <w:r>
        <w:rPr>
          <w:sz w:val="24"/>
        </w:rPr>
        <w:t>comment</w:t>
      </w:r>
      <w:r>
        <w:rPr>
          <w:spacing w:val="-1"/>
          <w:sz w:val="24"/>
        </w:rPr>
        <w:t xml:space="preserve"> </w:t>
      </w:r>
      <w:r>
        <w:rPr>
          <w:sz w:val="24"/>
        </w:rPr>
        <w:t>section.</w:t>
      </w:r>
      <w:r>
        <w:rPr>
          <w:spacing w:val="40"/>
          <w:sz w:val="24"/>
        </w:rPr>
        <w:t xml:space="preserve"> </w:t>
      </w:r>
      <w:r>
        <w:rPr>
          <w:sz w:val="24"/>
        </w:rPr>
        <w:t>She</w:t>
      </w:r>
      <w:r>
        <w:rPr>
          <w:spacing w:val="-2"/>
          <w:sz w:val="24"/>
        </w:rPr>
        <w:t xml:space="preserve"> </w:t>
      </w:r>
      <w:r>
        <w:rPr>
          <w:sz w:val="24"/>
        </w:rPr>
        <w:t>noted</w:t>
      </w:r>
      <w:r>
        <w:rPr>
          <w:spacing w:val="-1"/>
          <w:sz w:val="24"/>
        </w:rPr>
        <w:t xml:space="preserve"> </w:t>
      </w:r>
      <w:r>
        <w:rPr>
          <w:sz w:val="24"/>
        </w:rPr>
        <w:t>that a</w:t>
      </w:r>
      <w:r>
        <w:rPr>
          <w:spacing w:val="-9"/>
          <w:sz w:val="24"/>
        </w:rPr>
        <w:t xml:space="preserve"> </w:t>
      </w:r>
      <w:r>
        <w:rPr>
          <w:sz w:val="24"/>
        </w:rPr>
        <w:t>flyer</w:t>
      </w:r>
      <w:r>
        <w:rPr>
          <w:spacing w:val="-9"/>
          <w:sz w:val="24"/>
        </w:rPr>
        <w:t xml:space="preserve"> </w:t>
      </w:r>
      <w:r>
        <w:rPr>
          <w:sz w:val="24"/>
        </w:rPr>
        <w:t>had</w:t>
      </w:r>
      <w:r>
        <w:rPr>
          <w:spacing w:val="-8"/>
          <w:sz w:val="24"/>
        </w:rPr>
        <w:t xml:space="preserve"> </w:t>
      </w:r>
      <w:r>
        <w:rPr>
          <w:sz w:val="24"/>
        </w:rPr>
        <w:t>been</w:t>
      </w:r>
      <w:r>
        <w:rPr>
          <w:spacing w:val="-8"/>
          <w:sz w:val="24"/>
        </w:rPr>
        <w:t xml:space="preserve"> </w:t>
      </w:r>
      <w:r>
        <w:rPr>
          <w:sz w:val="24"/>
        </w:rPr>
        <w:t>distributed</w:t>
      </w:r>
      <w:r>
        <w:rPr>
          <w:spacing w:val="-8"/>
          <w:sz w:val="24"/>
        </w:rPr>
        <w:t xml:space="preserve"> </w:t>
      </w:r>
      <w:r>
        <w:rPr>
          <w:sz w:val="24"/>
        </w:rPr>
        <w:t>within</w:t>
      </w:r>
      <w:r>
        <w:rPr>
          <w:spacing w:val="-8"/>
          <w:sz w:val="24"/>
        </w:rPr>
        <w:t xml:space="preserve"> </w:t>
      </w:r>
      <w:r>
        <w:rPr>
          <w:sz w:val="24"/>
        </w:rPr>
        <w:t>the</w:t>
      </w:r>
      <w:r>
        <w:rPr>
          <w:spacing w:val="-9"/>
          <w:sz w:val="24"/>
        </w:rPr>
        <w:t xml:space="preserve"> </w:t>
      </w:r>
      <w:proofErr w:type="gramStart"/>
      <w:r>
        <w:rPr>
          <w:sz w:val="24"/>
        </w:rPr>
        <w:t>district</w:t>
      </w:r>
      <w:proofErr w:type="gramEnd"/>
      <w:r>
        <w:rPr>
          <w:spacing w:val="-8"/>
          <w:sz w:val="24"/>
        </w:rPr>
        <w:t xml:space="preserve"> </w:t>
      </w:r>
      <w:r>
        <w:rPr>
          <w:sz w:val="24"/>
        </w:rPr>
        <w:t>and</w:t>
      </w:r>
      <w:r>
        <w:rPr>
          <w:spacing w:val="-11"/>
          <w:sz w:val="24"/>
        </w:rPr>
        <w:t xml:space="preserve"> </w:t>
      </w:r>
      <w:r>
        <w:rPr>
          <w:sz w:val="24"/>
        </w:rPr>
        <w:t>she</w:t>
      </w:r>
      <w:r>
        <w:rPr>
          <w:spacing w:val="-9"/>
          <w:sz w:val="24"/>
        </w:rPr>
        <w:t xml:space="preserve"> </w:t>
      </w:r>
      <w:r>
        <w:rPr>
          <w:sz w:val="24"/>
        </w:rPr>
        <w:t>wanted</w:t>
      </w:r>
      <w:r>
        <w:rPr>
          <w:spacing w:val="-8"/>
          <w:sz w:val="24"/>
        </w:rPr>
        <w:t xml:space="preserve"> </w:t>
      </w:r>
      <w:r>
        <w:rPr>
          <w:sz w:val="24"/>
        </w:rPr>
        <w:t>to</w:t>
      </w:r>
      <w:r>
        <w:rPr>
          <w:spacing w:val="-8"/>
          <w:sz w:val="24"/>
        </w:rPr>
        <w:t xml:space="preserve"> </w:t>
      </w:r>
      <w:r>
        <w:rPr>
          <w:sz w:val="24"/>
        </w:rPr>
        <w:t>reassure</w:t>
      </w:r>
      <w:r>
        <w:rPr>
          <w:spacing w:val="-9"/>
          <w:sz w:val="24"/>
        </w:rPr>
        <w:t xml:space="preserve"> </w:t>
      </w:r>
      <w:r>
        <w:rPr>
          <w:sz w:val="24"/>
        </w:rPr>
        <w:t>homeowners</w:t>
      </w:r>
      <w:r>
        <w:rPr>
          <w:spacing w:val="-9"/>
          <w:sz w:val="24"/>
        </w:rPr>
        <w:t xml:space="preserve"> </w:t>
      </w:r>
      <w:r>
        <w:rPr>
          <w:sz w:val="24"/>
        </w:rPr>
        <w:t>that the flyer was not authorized by the Metro District and no special assessment was being issued.</w:t>
      </w:r>
      <w:r>
        <w:rPr>
          <w:spacing w:val="40"/>
          <w:sz w:val="24"/>
        </w:rPr>
        <w:t xml:space="preserve"> </w:t>
      </w:r>
      <w:r>
        <w:rPr>
          <w:sz w:val="24"/>
        </w:rPr>
        <w:t>Katy Wiedmann thanked the Board for approving her roof replacement.</w:t>
      </w:r>
      <w:r>
        <w:rPr>
          <w:spacing w:val="40"/>
          <w:sz w:val="24"/>
        </w:rPr>
        <w:t xml:space="preserve"> </w:t>
      </w:r>
      <w:r>
        <w:rPr>
          <w:sz w:val="24"/>
        </w:rPr>
        <w:t>There being no further comments, Director K. Rivera closed the public comment section.</w:t>
      </w:r>
    </w:p>
    <w:p w14:paraId="5D082F6A" w14:textId="77777777" w:rsidR="00971E50" w:rsidRDefault="00971E50">
      <w:pPr>
        <w:pStyle w:val="BodyText"/>
      </w:pPr>
    </w:p>
    <w:p w14:paraId="1E0FDC9D" w14:textId="77777777" w:rsidR="00971E50" w:rsidRDefault="00074297">
      <w:pPr>
        <w:pStyle w:val="ListParagraph"/>
        <w:numPr>
          <w:ilvl w:val="1"/>
          <w:numId w:val="1"/>
        </w:numPr>
        <w:tabs>
          <w:tab w:val="left" w:pos="837"/>
          <w:tab w:val="left" w:pos="839"/>
        </w:tabs>
        <w:ind w:left="839" w:right="115"/>
        <w:jc w:val="both"/>
        <w:rPr>
          <w:sz w:val="24"/>
        </w:rPr>
      </w:pPr>
      <w:r>
        <w:rPr>
          <w:sz w:val="24"/>
          <w:u w:val="single"/>
        </w:rPr>
        <w:t>Minutes</w:t>
      </w:r>
      <w:r>
        <w:rPr>
          <w:spacing w:val="-7"/>
          <w:sz w:val="24"/>
          <w:u w:val="single"/>
        </w:rPr>
        <w:t xml:space="preserve"> </w:t>
      </w:r>
      <w:r>
        <w:rPr>
          <w:sz w:val="24"/>
          <w:u w:val="single"/>
        </w:rPr>
        <w:t>–</w:t>
      </w:r>
      <w:r>
        <w:rPr>
          <w:spacing w:val="-7"/>
          <w:sz w:val="24"/>
          <w:u w:val="single"/>
        </w:rPr>
        <w:t xml:space="preserve"> </w:t>
      </w:r>
      <w:r>
        <w:rPr>
          <w:sz w:val="24"/>
          <w:u w:val="single"/>
        </w:rPr>
        <w:t>November</w:t>
      </w:r>
      <w:r>
        <w:rPr>
          <w:spacing w:val="-8"/>
          <w:sz w:val="24"/>
          <w:u w:val="single"/>
        </w:rPr>
        <w:t xml:space="preserve"> </w:t>
      </w:r>
      <w:r>
        <w:rPr>
          <w:sz w:val="24"/>
          <w:u w:val="single"/>
        </w:rPr>
        <w:t>21,</w:t>
      </w:r>
      <w:r>
        <w:rPr>
          <w:spacing w:val="-5"/>
          <w:sz w:val="24"/>
          <w:u w:val="single"/>
        </w:rPr>
        <w:t xml:space="preserve"> </w:t>
      </w:r>
      <w:r>
        <w:rPr>
          <w:sz w:val="24"/>
          <w:u w:val="single"/>
        </w:rPr>
        <w:t>2024</w:t>
      </w:r>
      <w:r>
        <w:rPr>
          <w:sz w:val="24"/>
        </w:rPr>
        <w:t>:</w:t>
      </w:r>
      <w:r>
        <w:rPr>
          <w:spacing w:val="40"/>
          <w:sz w:val="24"/>
        </w:rPr>
        <w:t xml:space="preserve"> </w:t>
      </w:r>
      <w:r>
        <w:rPr>
          <w:sz w:val="24"/>
        </w:rPr>
        <w:t>The</w:t>
      </w:r>
      <w:r>
        <w:rPr>
          <w:spacing w:val="-8"/>
          <w:sz w:val="24"/>
        </w:rPr>
        <w:t xml:space="preserve"> </w:t>
      </w:r>
      <w:r>
        <w:rPr>
          <w:sz w:val="24"/>
        </w:rPr>
        <w:t>minutes</w:t>
      </w:r>
      <w:r>
        <w:rPr>
          <w:spacing w:val="-7"/>
          <w:sz w:val="24"/>
        </w:rPr>
        <w:t xml:space="preserve"> </w:t>
      </w:r>
      <w:r>
        <w:rPr>
          <w:sz w:val="24"/>
        </w:rPr>
        <w:t>of</w:t>
      </w:r>
      <w:r>
        <w:rPr>
          <w:spacing w:val="-8"/>
          <w:sz w:val="24"/>
        </w:rPr>
        <w:t xml:space="preserve"> </w:t>
      </w:r>
      <w:r>
        <w:rPr>
          <w:sz w:val="24"/>
        </w:rPr>
        <w:t>the</w:t>
      </w:r>
      <w:r>
        <w:rPr>
          <w:spacing w:val="-6"/>
          <w:sz w:val="24"/>
        </w:rPr>
        <w:t xml:space="preserve"> </w:t>
      </w:r>
      <w:r>
        <w:rPr>
          <w:sz w:val="24"/>
        </w:rPr>
        <w:t>regular</w:t>
      </w:r>
      <w:r>
        <w:rPr>
          <w:spacing w:val="-8"/>
          <w:sz w:val="24"/>
        </w:rPr>
        <w:t xml:space="preserve"> </w:t>
      </w:r>
      <w:r>
        <w:rPr>
          <w:sz w:val="24"/>
        </w:rPr>
        <w:t>meeting</w:t>
      </w:r>
      <w:r>
        <w:rPr>
          <w:spacing w:val="-7"/>
          <w:sz w:val="24"/>
        </w:rPr>
        <w:t xml:space="preserve"> </w:t>
      </w:r>
      <w:r>
        <w:rPr>
          <w:sz w:val="24"/>
        </w:rPr>
        <w:t>held</w:t>
      </w:r>
      <w:r>
        <w:rPr>
          <w:spacing w:val="-7"/>
          <w:sz w:val="24"/>
        </w:rPr>
        <w:t xml:space="preserve"> </w:t>
      </w:r>
      <w:r>
        <w:rPr>
          <w:sz w:val="24"/>
        </w:rPr>
        <w:t>on</w:t>
      </w:r>
      <w:r>
        <w:rPr>
          <w:spacing w:val="-5"/>
          <w:sz w:val="24"/>
        </w:rPr>
        <w:t xml:space="preserve"> </w:t>
      </w:r>
      <w:r>
        <w:rPr>
          <w:sz w:val="24"/>
        </w:rPr>
        <w:t>November</w:t>
      </w:r>
      <w:r>
        <w:rPr>
          <w:spacing w:val="-8"/>
          <w:sz w:val="24"/>
        </w:rPr>
        <w:t xml:space="preserve"> </w:t>
      </w:r>
      <w:r>
        <w:rPr>
          <w:sz w:val="24"/>
        </w:rPr>
        <w:t>21, 2024</w:t>
      </w:r>
      <w:r>
        <w:rPr>
          <w:spacing w:val="-8"/>
          <w:sz w:val="24"/>
        </w:rPr>
        <w:t xml:space="preserve"> </w:t>
      </w:r>
      <w:r>
        <w:rPr>
          <w:sz w:val="24"/>
        </w:rPr>
        <w:t>were</w:t>
      </w:r>
      <w:r>
        <w:rPr>
          <w:spacing w:val="-9"/>
          <w:sz w:val="24"/>
        </w:rPr>
        <w:t xml:space="preserve"> </w:t>
      </w:r>
      <w:r>
        <w:rPr>
          <w:sz w:val="24"/>
        </w:rPr>
        <w:t>approved</w:t>
      </w:r>
      <w:r>
        <w:rPr>
          <w:spacing w:val="-8"/>
          <w:sz w:val="24"/>
        </w:rPr>
        <w:t xml:space="preserve"> </w:t>
      </w:r>
      <w:r>
        <w:rPr>
          <w:sz w:val="24"/>
        </w:rPr>
        <w:t>upon</w:t>
      </w:r>
      <w:r>
        <w:rPr>
          <w:spacing w:val="-8"/>
          <w:sz w:val="24"/>
        </w:rPr>
        <w:t xml:space="preserve"> </w:t>
      </w:r>
      <w:r>
        <w:rPr>
          <w:sz w:val="24"/>
        </w:rPr>
        <w:t>motion</w:t>
      </w:r>
      <w:r>
        <w:rPr>
          <w:spacing w:val="-8"/>
          <w:sz w:val="24"/>
        </w:rPr>
        <w:t xml:space="preserve"> </w:t>
      </w:r>
      <w:r>
        <w:rPr>
          <w:sz w:val="24"/>
        </w:rPr>
        <w:t>by</w:t>
      </w:r>
      <w:r>
        <w:rPr>
          <w:spacing w:val="-8"/>
          <w:sz w:val="24"/>
        </w:rPr>
        <w:t xml:space="preserve"> </w:t>
      </w:r>
      <w:r>
        <w:rPr>
          <w:sz w:val="24"/>
        </w:rPr>
        <w:t>Director</w:t>
      </w:r>
      <w:r>
        <w:rPr>
          <w:spacing w:val="-9"/>
          <w:sz w:val="24"/>
        </w:rPr>
        <w:t xml:space="preserve"> </w:t>
      </w:r>
      <w:r>
        <w:rPr>
          <w:sz w:val="24"/>
        </w:rPr>
        <w:t>J.</w:t>
      </w:r>
      <w:r>
        <w:rPr>
          <w:spacing w:val="-8"/>
          <w:sz w:val="24"/>
        </w:rPr>
        <w:t xml:space="preserve"> </w:t>
      </w:r>
      <w:r>
        <w:rPr>
          <w:sz w:val="24"/>
        </w:rPr>
        <w:t>Simon</w:t>
      </w:r>
      <w:r>
        <w:rPr>
          <w:spacing w:val="-8"/>
          <w:sz w:val="24"/>
        </w:rPr>
        <w:t xml:space="preserve"> </w:t>
      </w:r>
      <w:r>
        <w:rPr>
          <w:sz w:val="24"/>
        </w:rPr>
        <w:t>and</w:t>
      </w:r>
      <w:r>
        <w:rPr>
          <w:spacing w:val="-8"/>
          <w:sz w:val="24"/>
        </w:rPr>
        <w:t xml:space="preserve"> </w:t>
      </w:r>
      <w:r>
        <w:rPr>
          <w:sz w:val="24"/>
        </w:rPr>
        <w:t>second</w:t>
      </w:r>
      <w:r>
        <w:rPr>
          <w:spacing w:val="-8"/>
          <w:sz w:val="24"/>
        </w:rPr>
        <w:t xml:space="preserve"> </w:t>
      </w:r>
      <w:r>
        <w:rPr>
          <w:sz w:val="24"/>
        </w:rPr>
        <w:t>by</w:t>
      </w:r>
      <w:r>
        <w:rPr>
          <w:spacing w:val="-8"/>
          <w:sz w:val="24"/>
        </w:rPr>
        <w:t xml:space="preserve"> </w:t>
      </w:r>
      <w:r>
        <w:rPr>
          <w:sz w:val="24"/>
        </w:rPr>
        <w:t>Director</w:t>
      </w:r>
      <w:r>
        <w:rPr>
          <w:spacing w:val="-9"/>
          <w:sz w:val="24"/>
        </w:rPr>
        <w:t xml:space="preserve"> </w:t>
      </w:r>
      <w:r>
        <w:rPr>
          <w:sz w:val="24"/>
        </w:rPr>
        <w:t>R.</w:t>
      </w:r>
      <w:r>
        <w:rPr>
          <w:spacing w:val="-8"/>
          <w:sz w:val="24"/>
        </w:rPr>
        <w:t xml:space="preserve"> </w:t>
      </w:r>
      <w:r>
        <w:rPr>
          <w:sz w:val="24"/>
        </w:rPr>
        <w:t>Bullion. Director T. Geist abstained.</w:t>
      </w:r>
    </w:p>
    <w:p w14:paraId="618F241D" w14:textId="77777777" w:rsidR="00971E50" w:rsidRDefault="00971E50">
      <w:pPr>
        <w:jc w:val="both"/>
        <w:rPr>
          <w:sz w:val="24"/>
        </w:rPr>
        <w:sectPr w:rsidR="00971E50">
          <w:headerReference w:type="default" r:id="rId7"/>
          <w:type w:val="continuous"/>
          <w:pgSz w:w="12240" w:h="15840"/>
          <w:pgMar w:top="1200" w:right="1320" w:bottom="280" w:left="1320" w:header="182" w:footer="0" w:gutter="0"/>
          <w:pgNumType w:start="1"/>
          <w:cols w:space="720"/>
        </w:sectPr>
      </w:pPr>
    </w:p>
    <w:p w14:paraId="4B694566" w14:textId="77777777" w:rsidR="00971E50" w:rsidRDefault="00074297">
      <w:pPr>
        <w:spacing w:before="80"/>
        <w:ind w:left="120"/>
        <w:rPr>
          <w:b/>
          <w:sz w:val="20"/>
        </w:rPr>
      </w:pPr>
      <w:r>
        <w:rPr>
          <w:b/>
          <w:sz w:val="20"/>
        </w:rPr>
        <w:lastRenderedPageBreak/>
        <w:t>Meeting</w:t>
      </w:r>
      <w:r>
        <w:rPr>
          <w:b/>
          <w:spacing w:val="-9"/>
          <w:sz w:val="20"/>
        </w:rPr>
        <w:t xml:space="preserve"> </w:t>
      </w:r>
      <w:r>
        <w:rPr>
          <w:b/>
          <w:spacing w:val="-2"/>
          <w:sz w:val="20"/>
        </w:rPr>
        <w:t>Minutes</w:t>
      </w:r>
    </w:p>
    <w:p w14:paraId="2098443B" w14:textId="77777777" w:rsidR="00971E50" w:rsidRDefault="00074297">
      <w:pPr>
        <w:spacing w:before="1"/>
        <w:ind w:left="120" w:right="5666"/>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December 19, 2024</w:t>
      </w:r>
    </w:p>
    <w:p w14:paraId="0C7E4DAC" w14:textId="77777777" w:rsidR="00971E50" w:rsidRDefault="00074297">
      <w:pPr>
        <w:spacing w:line="229" w:lineRule="exact"/>
        <w:ind w:left="120"/>
        <w:rPr>
          <w:sz w:val="20"/>
        </w:rPr>
      </w:pPr>
      <w:r>
        <w:rPr>
          <w:sz w:val="20"/>
        </w:rPr>
        <w:t>Page</w:t>
      </w:r>
      <w:r>
        <w:rPr>
          <w:spacing w:val="-4"/>
          <w:sz w:val="20"/>
        </w:rPr>
        <w:t xml:space="preserve"> </w:t>
      </w:r>
      <w:r>
        <w:rPr>
          <w:spacing w:val="-10"/>
          <w:sz w:val="20"/>
        </w:rPr>
        <w:t>2</w:t>
      </w:r>
    </w:p>
    <w:p w14:paraId="647688D6" w14:textId="77777777" w:rsidR="00971E50" w:rsidRDefault="00971E50">
      <w:pPr>
        <w:pStyle w:val="BodyText"/>
        <w:rPr>
          <w:sz w:val="20"/>
        </w:rPr>
      </w:pPr>
    </w:p>
    <w:p w14:paraId="326C7347" w14:textId="77777777" w:rsidR="00971E50" w:rsidRDefault="00971E50">
      <w:pPr>
        <w:pStyle w:val="BodyText"/>
        <w:spacing w:before="45"/>
        <w:rPr>
          <w:sz w:val="20"/>
        </w:rPr>
      </w:pPr>
    </w:p>
    <w:p w14:paraId="058F361A" w14:textId="77777777" w:rsidR="00971E50" w:rsidRDefault="00074297">
      <w:pPr>
        <w:pStyle w:val="Heading1"/>
        <w:numPr>
          <w:ilvl w:val="0"/>
          <w:numId w:val="1"/>
        </w:numPr>
        <w:tabs>
          <w:tab w:val="left" w:pos="839"/>
        </w:tabs>
        <w:ind w:left="839" w:hanging="539"/>
      </w:pPr>
      <w:r>
        <w:t>MANAGEMENT</w:t>
      </w:r>
      <w:r>
        <w:rPr>
          <w:spacing w:val="-6"/>
        </w:rPr>
        <w:t xml:space="preserve"> </w:t>
      </w:r>
      <w:r>
        <w:t>&amp;</w:t>
      </w:r>
      <w:r>
        <w:rPr>
          <w:spacing w:val="-5"/>
        </w:rPr>
        <w:t xml:space="preserve"> </w:t>
      </w:r>
      <w:r>
        <w:t>MAINTENANCE</w:t>
      </w:r>
      <w:r>
        <w:rPr>
          <w:spacing w:val="-3"/>
        </w:rPr>
        <w:t xml:space="preserve"> </w:t>
      </w:r>
      <w:r>
        <w:rPr>
          <w:spacing w:val="-2"/>
        </w:rPr>
        <w:t>MATTERS:</w:t>
      </w:r>
    </w:p>
    <w:p w14:paraId="621B259C" w14:textId="77777777" w:rsidR="00971E50" w:rsidRDefault="00971E50">
      <w:pPr>
        <w:pStyle w:val="BodyText"/>
        <w:rPr>
          <w:b/>
        </w:rPr>
      </w:pPr>
    </w:p>
    <w:p w14:paraId="467ECB48" w14:textId="77777777" w:rsidR="00971E50" w:rsidRDefault="00074297">
      <w:pPr>
        <w:pStyle w:val="ListParagraph"/>
        <w:numPr>
          <w:ilvl w:val="1"/>
          <w:numId w:val="1"/>
        </w:numPr>
        <w:tabs>
          <w:tab w:val="left" w:pos="840"/>
        </w:tabs>
        <w:ind w:right="116"/>
        <w:jc w:val="both"/>
        <w:rPr>
          <w:sz w:val="24"/>
        </w:rPr>
      </w:pPr>
      <w:r>
        <w:rPr>
          <w:sz w:val="24"/>
          <w:u w:val="single"/>
        </w:rPr>
        <w:t>Discuss</w:t>
      </w:r>
      <w:r>
        <w:rPr>
          <w:spacing w:val="-9"/>
          <w:sz w:val="24"/>
          <w:u w:val="single"/>
        </w:rPr>
        <w:t xml:space="preserve"> </w:t>
      </w:r>
      <w:r>
        <w:rPr>
          <w:sz w:val="24"/>
          <w:u w:val="single"/>
        </w:rPr>
        <w:t>City</w:t>
      </w:r>
      <w:r>
        <w:rPr>
          <w:spacing w:val="-10"/>
          <w:sz w:val="24"/>
          <w:u w:val="single"/>
        </w:rPr>
        <w:t xml:space="preserve"> </w:t>
      </w:r>
      <w:r>
        <w:rPr>
          <w:sz w:val="24"/>
          <w:u w:val="single"/>
        </w:rPr>
        <w:t>of</w:t>
      </w:r>
      <w:r>
        <w:rPr>
          <w:spacing w:val="-10"/>
          <w:sz w:val="24"/>
          <w:u w:val="single"/>
        </w:rPr>
        <w:t xml:space="preserve"> </w:t>
      </w:r>
      <w:r>
        <w:rPr>
          <w:sz w:val="24"/>
          <w:u w:val="single"/>
        </w:rPr>
        <w:t>Thornton</w:t>
      </w:r>
      <w:r>
        <w:rPr>
          <w:spacing w:val="-10"/>
          <w:sz w:val="24"/>
          <w:u w:val="single"/>
        </w:rPr>
        <w:t xml:space="preserve"> </w:t>
      </w:r>
      <w:r>
        <w:rPr>
          <w:sz w:val="24"/>
          <w:u w:val="single"/>
        </w:rPr>
        <w:t>Code</w:t>
      </w:r>
      <w:r>
        <w:rPr>
          <w:spacing w:val="-11"/>
          <w:sz w:val="24"/>
          <w:u w:val="single"/>
        </w:rPr>
        <w:t xml:space="preserve"> </w:t>
      </w:r>
      <w:r>
        <w:rPr>
          <w:sz w:val="24"/>
          <w:u w:val="single"/>
        </w:rPr>
        <w:t>Ordinances</w:t>
      </w:r>
      <w:r>
        <w:rPr>
          <w:spacing w:val="-9"/>
          <w:sz w:val="24"/>
          <w:u w:val="single"/>
        </w:rPr>
        <w:t xml:space="preserve"> </w:t>
      </w:r>
      <w:r>
        <w:rPr>
          <w:sz w:val="24"/>
          <w:u w:val="single"/>
        </w:rPr>
        <w:t>for</w:t>
      </w:r>
      <w:r>
        <w:rPr>
          <w:spacing w:val="-10"/>
          <w:sz w:val="24"/>
          <w:u w:val="single"/>
        </w:rPr>
        <w:t xml:space="preserve"> </w:t>
      </w:r>
      <w:r>
        <w:rPr>
          <w:sz w:val="24"/>
          <w:u w:val="single"/>
        </w:rPr>
        <w:t>Snow</w:t>
      </w:r>
      <w:r>
        <w:rPr>
          <w:spacing w:val="-10"/>
          <w:sz w:val="24"/>
          <w:u w:val="single"/>
        </w:rPr>
        <w:t xml:space="preserve"> </w:t>
      </w:r>
      <w:r>
        <w:rPr>
          <w:sz w:val="24"/>
          <w:u w:val="single"/>
        </w:rPr>
        <w:t>and</w:t>
      </w:r>
      <w:r>
        <w:rPr>
          <w:spacing w:val="-5"/>
          <w:sz w:val="24"/>
          <w:u w:val="single"/>
        </w:rPr>
        <w:t xml:space="preserve"> </w:t>
      </w:r>
      <w:r>
        <w:rPr>
          <w:sz w:val="24"/>
          <w:u w:val="single"/>
        </w:rPr>
        <w:t>Ice</w:t>
      </w:r>
      <w:r>
        <w:rPr>
          <w:sz w:val="24"/>
        </w:rPr>
        <w:t>:</w:t>
      </w:r>
      <w:r>
        <w:rPr>
          <w:spacing w:val="-9"/>
          <w:sz w:val="24"/>
        </w:rPr>
        <w:t xml:space="preserve"> </w:t>
      </w:r>
      <w:r>
        <w:rPr>
          <w:sz w:val="24"/>
        </w:rPr>
        <w:t>Ms.</w:t>
      </w:r>
      <w:r>
        <w:rPr>
          <w:spacing w:val="-10"/>
          <w:sz w:val="24"/>
        </w:rPr>
        <w:t xml:space="preserve"> </w:t>
      </w:r>
      <w:r>
        <w:rPr>
          <w:sz w:val="24"/>
        </w:rPr>
        <w:t>Nicki</w:t>
      </w:r>
      <w:r>
        <w:rPr>
          <w:spacing w:val="-9"/>
          <w:sz w:val="24"/>
        </w:rPr>
        <w:t xml:space="preserve"> </w:t>
      </w:r>
      <w:r>
        <w:rPr>
          <w:sz w:val="24"/>
        </w:rPr>
        <w:t>Simonson</w:t>
      </w:r>
      <w:r>
        <w:rPr>
          <w:spacing w:val="-10"/>
          <w:sz w:val="24"/>
        </w:rPr>
        <w:t xml:space="preserve"> </w:t>
      </w:r>
      <w:r>
        <w:rPr>
          <w:sz w:val="24"/>
        </w:rPr>
        <w:t>wanted to</w:t>
      </w:r>
      <w:r>
        <w:rPr>
          <w:spacing w:val="-12"/>
          <w:sz w:val="24"/>
        </w:rPr>
        <w:t xml:space="preserve"> </w:t>
      </w:r>
      <w:r>
        <w:rPr>
          <w:sz w:val="24"/>
        </w:rPr>
        <w:t>bring</w:t>
      </w:r>
      <w:r>
        <w:rPr>
          <w:spacing w:val="-12"/>
          <w:sz w:val="24"/>
        </w:rPr>
        <w:t xml:space="preserve"> </w:t>
      </w:r>
      <w:r>
        <w:rPr>
          <w:sz w:val="24"/>
        </w:rPr>
        <w:t>to</w:t>
      </w:r>
      <w:r>
        <w:rPr>
          <w:spacing w:val="-10"/>
          <w:sz w:val="24"/>
        </w:rPr>
        <w:t xml:space="preserve"> </w:t>
      </w:r>
      <w:r>
        <w:rPr>
          <w:sz w:val="24"/>
        </w:rPr>
        <w:t>everyone’s</w:t>
      </w:r>
      <w:r>
        <w:rPr>
          <w:spacing w:val="-9"/>
          <w:sz w:val="24"/>
        </w:rPr>
        <w:t xml:space="preserve"> </w:t>
      </w:r>
      <w:r>
        <w:rPr>
          <w:sz w:val="24"/>
        </w:rPr>
        <w:t>attention</w:t>
      </w:r>
      <w:r>
        <w:rPr>
          <w:spacing w:val="-12"/>
          <w:sz w:val="24"/>
        </w:rPr>
        <w:t xml:space="preserve"> </w:t>
      </w:r>
      <w:r>
        <w:rPr>
          <w:sz w:val="24"/>
        </w:rPr>
        <w:t>that</w:t>
      </w:r>
      <w:r>
        <w:rPr>
          <w:spacing w:val="-12"/>
          <w:sz w:val="24"/>
        </w:rPr>
        <w:t xml:space="preserve"> </w:t>
      </w:r>
      <w:r>
        <w:rPr>
          <w:sz w:val="24"/>
        </w:rPr>
        <w:t>the</w:t>
      </w:r>
      <w:r>
        <w:rPr>
          <w:spacing w:val="-11"/>
          <w:sz w:val="24"/>
        </w:rPr>
        <w:t xml:space="preserve"> </w:t>
      </w:r>
      <w:r>
        <w:rPr>
          <w:sz w:val="24"/>
        </w:rPr>
        <w:t>City</w:t>
      </w:r>
      <w:r>
        <w:rPr>
          <w:spacing w:val="-12"/>
          <w:sz w:val="24"/>
        </w:rPr>
        <w:t xml:space="preserve"> </w:t>
      </w:r>
      <w:r>
        <w:rPr>
          <w:sz w:val="24"/>
        </w:rPr>
        <w:t>of</w:t>
      </w:r>
      <w:r>
        <w:rPr>
          <w:spacing w:val="-13"/>
          <w:sz w:val="24"/>
        </w:rPr>
        <w:t xml:space="preserve"> </w:t>
      </w:r>
      <w:r>
        <w:rPr>
          <w:sz w:val="24"/>
        </w:rPr>
        <w:t>Thornton’s</w:t>
      </w:r>
      <w:r>
        <w:rPr>
          <w:spacing w:val="-12"/>
          <w:sz w:val="24"/>
        </w:rPr>
        <w:t xml:space="preserve"> </w:t>
      </w:r>
      <w:r>
        <w:rPr>
          <w:sz w:val="24"/>
        </w:rPr>
        <w:t>ordinance</w:t>
      </w:r>
      <w:r>
        <w:rPr>
          <w:spacing w:val="-11"/>
          <w:sz w:val="24"/>
        </w:rPr>
        <w:t xml:space="preserve"> </w:t>
      </w:r>
      <w:r>
        <w:rPr>
          <w:sz w:val="24"/>
        </w:rPr>
        <w:t>states</w:t>
      </w:r>
      <w:r>
        <w:rPr>
          <w:spacing w:val="-9"/>
          <w:sz w:val="24"/>
        </w:rPr>
        <w:t xml:space="preserve"> </w:t>
      </w:r>
      <w:r>
        <w:rPr>
          <w:sz w:val="24"/>
        </w:rPr>
        <w:t>that</w:t>
      </w:r>
      <w:r>
        <w:rPr>
          <w:spacing w:val="-12"/>
          <w:sz w:val="24"/>
        </w:rPr>
        <w:t xml:space="preserve"> </w:t>
      </w:r>
      <w:r>
        <w:rPr>
          <w:sz w:val="24"/>
        </w:rPr>
        <w:t>snow</w:t>
      </w:r>
      <w:r>
        <w:rPr>
          <w:spacing w:val="-13"/>
          <w:sz w:val="24"/>
        </w:rPr>
        <w:t xml:space="preserve"> </w:t>
      </w:r>
      <w:r>
        <w:rPr>
          <w:sz w:val="24"/>
        </w:rPr>
        <w:t>must be</w:t>
      </w:r>
      <w:r>
        <w:rPr>
          <w:spacing w:val="-4"/>
          <w:sz w:val="24"/>
        </w:rPr>
        <w:t xml:space="preserve"> </w:t>
      </w:r>
      <w:r>
        <w:rPr>
          <w:sz w:val="24"/>
        </w:rPr>
        <w:t>removed</w:t>
      </w:r>
      <w:r>
        <w:rPr>
          <w:spacing w:val="-3"/>
          <w:sz w:val="24"/>
        </w:rPr>
        <w:t xml:space="preserve"> </w:t>
      </w:r>
      <w:r>
        <w:rPr>
          <w:sz w:val="24"/>
        </w:rPr>
        <w:t>within</w:t>
      </w:r>
      <w:r>
        <w:rPr>
          <w:spacing w:val="-3"/>
          <w:sz w:val="24"/>
        </w:rPr>
        <w:t xml:space="preserve"> </w:t>
      </w:r>
      <w:r>
        <w:rPr>
          <w:sz w:val="24"/>
        </w:rPr>
        <w:t>24</w:t>
      </w:r>
      <w:r>
        <w:rPr>
          <w:spacing w:val="-3"/>
          <w:sz w:val="24"/>
        </w:rPr>
        <w:t xml:space="preserve"> </w:t>
      </w:r>
      <w:r>
        <w:rPr>
          <w:sz w:val="24"/>
        </w:rPr>
        <w:t>hours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accumulation</w:t>
      </w:r>
      <w:r>
        <w:rPr>
          <w:b/>
          <w:sz w:val="24"/>
        </w:rPr>
        <w:t>.</w:t>
      </w:r>
      <w:r>
        <w:rPr>
          <w:b/>
          <w:spacing w:val="40"/>
          <w:sz w:val="24"/>
        </w:rPr>
        <w:t xml:space="preserve"> </w:t>
      </w:r>
      <w:r>
        <w:rPr>
          <w:sz w:val="24"/>
        </w:rPr>
        <w:t>Our</w:t>
      </w:r>
      <w:r>
        <w:rPr>
          <w:spacing w:val="-4"/>
          <w:sz w:val="24"/>
        </w:rPr>
        <w:t xml:space="preserve"> </w:t>
      </w:r>
      <w:r>
        <w:rPr>
          <w:sz w:val="24"/>
        </w:rPr>
        <w:t>contract</w:t>
      </w:r>
      <w:r>
        <w:rPr>
          <w:spacing w:val="-3"/>
          <w:sz w:val="24"/>
        </w:rPr>
        <w:t xml:space="preserve"> </w:t>
      </w:r>
      <w:r>
        <w:rPr>
          <w:sz w:val="24"/>
        </w:rPr>
        <w:t>with</w:t>
      </w:r>
      <w:r>
        <w:rPr>
          <w:spacing w:val="-3"/>
          <w:sz w:val="24"/>
        </w:rPr>
        <w:t xml:space="preserve"> </w:t>
      </w:r>
      <w:r>
        <w:rPr>
          <w:sz w:val="24"/>
        </w:rPr>
        <w:t>EDI</w:t>
      </w:r>
      <w:r>
        <w:rPr>
          <w:spacing w:val="-7"/>
          <w:sz w:val="24"/>
        </w:rPr>
        <w:t xml:space="preserve"> </w:t>
      </w:r>
      <w:r>
        <w:rPr>
          <w:sz w:val="24"/>
        </w:rPr>
        <w:t>does</w:t>
      </w:r>
      <w:r>
        <w:rPr>
          <w:spacing w:val="-3"/>
          <w:sz w:val="24"/>
        </w:rPr>
        <w:t xml:space="preserve"> </w:t>
      </w:r>
      <w:r>
        <w:rPr>
          <w:sz w:val="24"/>
        </w:rPr>
        <w:t>include holiday</w:t>
      </w:r>
      <w:r>
        <w:rPr>
          <w:spacing w:val="-5"/>
          <w:sz w:val="24"/>
        </w:rPr>
        <w:t xml:space="preserve"> </w:t>
      </w:r>
      <w:r>
        <w:rPr>
          <w:sz w:val="24"/>
        </w:rPr>
        <w:t>rates.</w:t>
      </w:r>
      <w:r>
        <w:rPr>
          <w:spacing w:val="40"/>
          <w:sz w:val="24"/>
        </w:rPr>
        <w:t xml:space="preserve"> </w:t>
      </w:r>
      <w:r>
        <w:rPr>
          <w:sz w:val="24"/>
        </w:rPr>
        <w:t>Ms.</w:t>
      </w:r>
      <w:r>
        <w:rPr>
          <w:spacing w:val="-5"/>
          <w:sz w:val="24"/>
        </w:rPr>
        <w:t xml:space="preserve"> </w:t>
      </w:r>
      <w:r>
        <w:rPr>
          <w:sz w:val="24"/>
        </w:rPr>
        <w:t>Nicki</w:t>
      </w:r>
      <w:r>
        <w:rPr>
          <w:spacing w:val="-2"/>
          <w:sz w:val="24"/>
        </w:rPr>
        <w:t xml:space="preserve"> </w:t>
      </w:r>
      <w:r>
        <w:rPr>
          <w:sz w:val="24"/>
        </w:rPr>
        <w:t>Simonson</w:t>
      </w:r>
      <w:r>
        <w:rPr>
          <w:spacing w:val="-5"/>
          <w:sz w:val="24"/>
        </w:rPr>
        <w:t xml:space="preserve"> </w:t>
      </w:r>
      <w:r>
        <w:rPr>
          <w:sz w:val="24"/>
        </w:rPr>
        <w:t>will</w:t>
      </w:r>
      <w:r>
        <w:rPr>
          <w:spacing w:val="-4"/>
          <w:sz w:val="24"/>
        </w:rPr>
        <w:t xml:space="preserve"> </w:t>
      </w:r>
      <w:r>
        <w:rPr>
          <w:sz w:val="24"/>
        </w:rPr>
        <w:t>follow</w:t>
      </w:r>
      <w:r>
        <w:rPr>
          <w:spacing w:val="-5"/>
          <w:sz w:val="24"/>
        </w:rPr>
        <w:t xml:space="preserve"> </w:t>
      </w:r>
      <w:r>
        <w:rPr>
          <w:sz w:val="24"/>
        </w:rPr>
        <w:t>up</w:t>
      </w:r>
      <w:r>
        <w:rPr>
          <w:spacing w:val="-7"/>
          <w:sz w:val="24"/>
        </w:rPr>
        <w:t xml:space="preserve"> </w:t>
      </w:r>
      <w:r>
        <w:rPr>
          <w:sz w:val="24"/>
        </w:rPr>
        <w:t>with</w:t>
      </w:r>
      <w:r>
        <w:rPr>
          <w:spacing w:val="-5"/>
          <w:sz w:val="24"/>
        </w:rPr>
        <w:t xml:space="preserve"> </w:t>
      </w:r>
      <w:r>
        <w:rPr>
          <w:sz w:val="24"/>
        </w:rPr>
        <w:t>the</w:t>
      </w:r>
      <w:r>
        <w:rPr>
          <w:spacing w:val="-6"/>
          <w:sz w:val="24"/>
        </w:rPr>
        <w:t xml:space="preserve"> </w:t>
      </w:r>
      <w:r>
        <w:rPr>
          <w:sz w:val="24"/>
        </w:rPr>
        <w:t>City</w:t>
      </w:r>
      <w:r>
        <w:rPr>
          <w:spacing w:val="-5"/>
          <w:sz w:val="24"/>
        </w:rPr>
        <w:t xml:space="preserve"> </w:t>
      </w:r>
      <w:r>
        <w:rPr>
          <w:sz w:val="24"/>
        </w:rPr>
        <w:t>of</w:t>
      </w:r>
      <w:r>
        <w:rPr>
          <w:spacing w:val="-6"/>
          <w:sz w:val="24"/>
        </w:rPr>
        <w:t xml:space="preserve"> </w:t>
      </w:r>
      <w:r>
        <w:rPr>
          <w:sz w:val="24"/>
        </w:rPr>
        <w:t>Thornton</w:t>
      </w:r>
      <w:r>
        <w:rPr>
          <w:spacing w:val="-5"/>
          <w:sz w:val="24"/>
        </w:rPr>
        <w:t xml:space="preserve"> </w:t>
      </w:r>
      <w:r>
        <w:rPr>
          <w:sz w:val="24"/>
        </w:rPr>
        <w:t>regarding</w:t>
      </w:r>
      <w:r>
        <w:rPr>
          <w:spacing w:val="-5"/>
          <w:sz w:val="24"/>
        </w:rPr>
        <w:t xml:space="preserve"> </w:t>
      </w:r>
      <w:r>
        <w:rPr>
          <w:sz w:val="24"/>
        </w:rPr>
        <w:t>the 2”</w:t>
      </w:r>
      <w:r>
        <w:rPr>
          <w:spacing w:val="-7"/>
          <w:sz w:val="24"/>
        </w:rPr>
        <w:t xml:space="preserve"> </w:t>
      </w:r>
      <w:r>
        <w:rPr>
          <w:sz w:val="24"/>
        </w:rPr>
        <w:t>requirement</w:t>
      </w:r>
      <w:r>
        <w:rPr>
          <w:spacing w:val="-5"/>
          <w:sz w:val="24"/>
        </w:rPr>
        <w:t xml:space="preserve"> </w:t>
      </w:r>
      <w:r>
        <w:rPr>
          <w:sz w:val="24"/>
        </w:rPr>
        <w:t>and</w:t>
      </w:r>
      <w:r>
        <w:rPr>
          <w:spacing w:val="-6"/>
          <w:sz w:val="24"/>
        </w:rPr>
        <w:t xml:space="preserve"> </w:t>
      </w:r>
      <w:r>
        <w:rPr>
          <w:sz w:val="24"/>
        </w:rPr>
        <w:t>confirm</w:t>
      </w:r>
      <w:r>
        <w:rPr>
          <w:spacing w:val="-5"/>
          <w:sz w:val="24"/>
        </w:rPr>
        <w:t xml:space="preserve"> </w:t>
      </w:r>
      <w:r>
        <w:rPr>
          <w:sz w:val="24"/>
        </w:rPr>
        <w:t>where</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map</w:t>
      </w:r>
      <w:r>
        <w:rPr>
          <w:spacing w:val="-6"/>
          <w:sz w:val="24"/>
        </w:rPr>
        <w:t xml:space="preserve"> </w:t>
      </w:r>
      <w:r>
        <w:rPr>
          <w:sz w:val="24"/>
        </w:rPr>
        <w:t>that</w:t>
      </w:r>
      <w:r>
        <w:rPr>
          <w:spacing w:val="-3"/>
          <w:sz w:val="24"/>
        </w:rPr>
        <w:t xml:space="preserve"> </w:t>
      </w:r>
      <w:r>
        <w:rPr>
          <w:sz w:val="24"/>
        </w:rPr>
        <w:t>applies</w:t>
      </w:r>
      <w:r>
        <w:rPr>
          <w:spacing w:val="-6"/>
          <w:sz w:val="24"/>
        </w:rPr>
        <w:t xml:space="preserve"> </w:t>
      </w:r>
      <w:r>
        <w:rPr>
          <w:sz w:val="24"/>
        </w:rPr>
        <w:t>within</w:t>
      </w:r>
      <w:r>
        <w:rPr>
          <w:spacing w:val="-6"/>
          <w:sz w:val="24"/>
        </w:rPr>
        <w:t xml:space="preserve"> </w:t>
      </w:r>
      <w:r>
        <w:rPr>
          <w:sz w:val="24"/>
        </w:rPr>
        <w:t>the</w:t>
      </w:r>
      <w:r>
        <w:rPr>
          <w:spacing w:val="-7"/>
          <w:sz w:val="24"/>
        </w:rPr>
        <w:t xml:space="preserve"> </w:t>
      </w:r>
      <w:r>
        <w:rPr>
          <w:sz w:val="24"/>
        </w:rPr>
        <w:t>District.</w:t>
      </w:r>
      <w:r>
        <w:rPr>
          <w:spacing w:val="40"/>
          <w:sz w:val="24"/>
        </w:rPr>
        <w:t xml:space="preserve"> </w:t>
      </w:r>
      <w:r>
        <w:rPr>
          <w:sz w:val="24"/>
        </w:rPr>
        <w:t>Director</w:t>
      </w:r>
      <w:r>
        <w:rPr>
          <w:spacing w:val="-7"/>
          <w:sz w:val="24"/>
        </w:rPr>
        <w:t xml:space="preserve"> </w:t>
      </w:r>
      <w:r>
        <w:rPr>
          <w:sz w:val="24"/>
        </w:rPr>
        <w:t>K. Stroud asked if the District could be sued if someone was hurt due to a delay in snow removal.</w:t>
      </w:r>
      <w:r>
        <w:rPr>
          <w:spacing w:val="40"/>
          <w:sz w:val="24"/>
        </w:rPr>
        <w:t xml:space="preserve"> </w:t>
      </w:r>
      <w:r>
        <w:rPr>
          <w:sz w:val="24"/>
        </w:rPr>
        <w:t>Mr. Karl Kumli stated he would do some quick research and circle back before the end of the meeting with some information.</w:t>
      </w:r>
    </w:p>
    <w:p w14:paraId="09495B6E" w14:textId="77777777" w:rsidR="00971E50" w:rsidRDefault="00971E50">
      <w:pPr>
        <w:pStyle w:val="BodyText"/>
      </w:pPr>
    </w:p>
    <w:p w14:paraId="5E454F5E" w14:textId="77777777" w:rsidR="00971E50" w:rsidRDefault="00074297">
      <w:pPr>
        <w:pStyle w:val="ListParagraph"/>
        <w:numPr>
          <w:ilvl w:val="1"/>
          <w:numId w:val="1"/>
        </w:numPr>
        <w:tabs>
          <w:tab w:val="left" w:pos="837"/>
          <w:tab w:val="left" w:pos="839"/>
        </w:tabs>
        <w:spacing w:before="1"/>
        <w:ind w:left="839" w:right="117"/>
        <w:jc w:val="both"/>
        <w:rPr>
          <w:sz w:val="24"/>
        </w:rPr>
      </w:pPr>
      <w:r>
        <w:rPr>
          <w:sz w:val="24"/>
          <w:u w:val="single"/>
        </w:rPr>
        <w:t>Update on Safety Grant Reimbursement</w:t>
      </w:r>
      <w:r>
        <w:rPr>
          <w:sz w:val="24"/>
        </w:rPr>
        <w:t>:</w:t>
      </w:r>
      <w:r>
        <w:rPr>
          <w:spacing w:val="40"/>
          <w:sz w:val="24"/>
        </w:rPr>
        <w:t xml:space="preserve"> </w:t>
      </w:r>
      <w:r>
        <w:rPr>
          <w:sz w:val="24"/>
        </w:rPr>
        <w:t>Ms. Nicki Simonson submitted the playground repair invoices for a safety grant reimbursement from the District’s insurance company. She</w:t>
      </w:r>
      <w:r>
        <w:rPr>
          <w:spacing w:val="-2"/>
          <w:sz w:val="24"/>
        </w:rPr>
        <w:t xml:space="preserve"> </w:t>
      </w:r>
      <w:r>
        <w:rPr>
          <w:sz w:val="24"/>
        </w:rPr>
        <w:t>just</w:t>
      </w:r>
      <w:r>
        <w:rPr>
          <w:spacing w:val="-1"/>
          <w:sz w:val="24"/>
        </w:rPr>
        <w:t xml:space="preserve"> </w:t>
      </w:r>
      <w:r>
        <w:rPr>
          <w:sz w:val="24"/>
        </w:rPr>
        <w:t>received confirmation</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safety</w:t>
      </w:r>
      <w:r>
        <w:rPr>
          <w:spacing w:val="-1"/>
          <w:sz w:val="24"/>
        </w:rPr>
        <w:t xml:space="preserve"> </w:t>
      </w:r>
      <w:r>
        <w:rPr>
          <w:sz w:val="24"/>
        </w:rPr>
        <w:t>grant</w:t>
      </w:r>
      <w:r>
        <w:rPr>
          <w:spacing w:val="-1"/>
          <w:sz w:val="24"/>
        </w:rPr>
        <w:t xml:space="preserve"> </w:t>
      </w:r>
      <w:r>
        <w:rPr>
          <w:sz w:val="24"/>
        </w:rPr>
        <w:t>was</w:t>
      </w:r>
      <w:r>
        <w:rPr>
          <w:spacing w:val="-1"/>
          <w:sz w:val="24"/>
        </w:rPr>
        <w:t xml:space="preserve"> </w:t>
      </w:r>
      <w:r>
        <w:rPr>
          <w:sz w:val="24"/>
        </w:rPr>
        <w:t>approved,</w:t>
      </w:r>
      <w:r>
        <w:rPr>
          <w:spacing w:val="-1"/>
          <w:sz w:val="24"/>
        </w:rPr>
        <w:t xml:space="preserve"> </w:t>
      </w:r>
      <w:r>
        <w:rPr>
          <w:sz w:val="24"/>
        </w:rPr>
        <w:t>and</w:t>
      </w:r>
      <w:r>
        <w:rPr>
          <w:spacing w:val="-1"/>
          <w:sz w:val="24"/>
        </w:rPr>
        <w:t xml:space="preserve"> </w:t>
      </w:r>
      <w:r>
        <w:rPr>
          <w:sz w:val="24"/>
        </w:rPr>
        <w:t>the District</w:t>
      </w:r>
      <w:r>
        <w:rPr>
          <w:spacing w:val="-1"/>
          <w:sz w:val="24"/>
        </w:rPr>
        <w:t xml:space="preserve"> </w:t>
      </w:r>
      <w:r>
        <w:rPr>
          <w:sz w:val="24"/>
        </w:rPr>
        <w:t>will</w:t>
      </w:r>
      <w:r>
        <w:rPr>
          <w:spacing w:val="-1"/>
          <w:sz w:val="24"/>
        </w:rPr>
        <w:t xml:space="preserve"> </w:t>
      </w:r>
      <w:r>
        <w:rPr>
          <w:sz w:val="24"/>
        </w:rPr>
        <w:t>be reimbursed approximately $1,600 for the repairs.</w:t>
      </w:r>
    </w:p>
    <w:p w14:paraId="2402C322" w14:textId="77777777" w:rsidR="00971E50" w:rsidRDefault="00074297">
      <w:pPr>
        <w:pStyle w:val="ListParagraph"/>
        <w:numPr>
          <w:ilvl w:val="1"/>
          <w:numId w:val="1"/>
        </w:numPr>
        <w:tabs>
          <w:tab w:val="left" w:pos="840"/>
        </w:tabs>
        <w:spacing w:before="276"/>
        <w:ind w:right="115"/>
        <w:jc w:val="both"/>
        <w:rPr>
          <w:sz w:val="24"/>
        </w:rPr>
      </w:pPr>
      <w:r>
        <w:rPr>
          <w:sz w:val="24"/>
          <w:u w:val="single"/>
        </w:rPr>
        <w:t>Transparency</w:t>
      </w:r>
      <w:r>
        <w:rPr>
          <w:sz w:val="24"/>
        </w:rPr>
        <w:t>: Director T. Geist voiced his concerns again regarding what caused the District’s high water bill for the year and why nothing has been done about it.</w:t>
      </w:r>
      <w:r>
        <w:rPr>
          <w:spacing w:val="40"/>
          <w:sz w:val="24"/>
        </w:rPr>
        <w:t xml:space="preserve"> </w:t>
      </w:r>
      <w:r>
        <w:rPr>
          <w:sz w:val="24"/>
        </w:rPr>
        <w:t>He would like to see if the Metro District can recoup funds from EDI.</w:t>
      </w:r>
      <w:r>
        <w:rPr>
          <w:spacing w:val="40"/>
          <w:sz w:val="24"/>
        </w:rPr>
        <w:t xml:space="preserve"> </w:t>
      </w:r>
      <w:r>
        <w:rPr>
          <w:sz w:val="24"/>
        </w:rPr>
        <w:t>Director T. Geist called for Director</w:t>
      </w:r>
      <w:r>
        <w:rPr>
          <w:spacing w:val="-10"/>
          <w:sz w:val="24"/>
        </w:rPr>
        <w:t xml:space="preserve"> </w:t>
      </w:r>
      <w:r>
        <w:rPr>
          <w:sz w:val="24"/>
        </w:rPr>
        <w:t>K.</w:t>
      </w:r>
      <w:r>
        <w:rPr>
          <w:spacing w:val="-10"/>
          <w:sz w:val="24"/>
        </w:rPr>
        <w:t xml:space="preserve"> </w:t>
      </w:r>
      <w:r>
        <w:rPr>
          <w:sz w:val="24"/>
        </w:rPr>
        <w:t>Rivera</w:t>
      </w:r>
      <w:r>
        <w:rPr>
          <w:spacing w:val="-11"/>
          <w:sz w:val="24"/>
        </w:rPr>
        <w:t xml:space="preserve"> </w:t>
      </w:r>
      <w:r>
        <w:rPr>
          <w:sz w:val="24"/>
        </w:rPr>
        <w:t>to</w:t>
      </w:r>
      <w:r>
        <w:rPr>
          <w:spacing w:val="-10"/>
          <w:sz w:val="24"/>
        </w:rPr>
        <w:t xml:space="preserve"> </w:t>
      </w:r>
      <w:r>
        <w:rPr>
          <w:sz w:val="24"/>
        </w:rPr>
        <w:t>resign</w:t>
      </w:r>
      <w:r>
        <w:rPr>
          <w:spacing w:val="-10"/>
          <w:sz w:val="24"/>
        </w:rPr>
        <w:t xml:space="preserve"> </w:t>
      </w:r>
      <w:r>
        <w:rPr>
          <w:sz w:val="24"/>
        </w:rPr>
        <w:t>from</w:t>
      </w:r>
      <w:r>
        <w:rPr>
          <w:spacing w:val="-9"/>
          <w:sz w:val="24"/>
        </w:rPr>
        <w:t xml:space="preserve"> </w:t>
      </w:r>
      <w:r>
        <w:rPr>
          <w:sz w:val="24"/>
        </w:rPr>
        <w:t>the</w:t>
      </w:r>
      <w:r>
        <w:rPr>
          <w:spacing w:val="-11"/>
          <w:sz w:val="24"/>
        </w:rPr>
        <w:t xml:space="preserve"> </w:t>
      </w:r>
      <w:r>
        <w:rPr>
          <w:sz w:val="24"/>
        </w:rPr>
        <w:t>Board</w:t>
      </w:r>
      <w:r>
        <w:rPr>
          <w:spacing w:val="-10"/>
          <w:sz w:val="24"/>
        </w:rPr>
        <w:t xml:space="preserve"> </w:t>
      </w:r>
      <w:r>
        <w:rPr>
          <w:sz w:val="24"/>
        </w:rPr>
        <w:t>stating</w:t>
      </w:r>
      <w:r>
        <w:rPr>
          <w:spacing w:val="-10"/>
          <w:sz w:val="24"/>
        </w:rPr>
        <w:t xml:space="preserve"> </w:t>
      </w:r>
      <w:r>
        <w:rPr>
          <w:sz w:val="24"/>
        </w:rPr>
        <w:t>she</w:t>
      </w:r>
      <w:r>
        <w:rPr>
          <w:spacing w:val="-11"/>
          <w:sz w:val="24"/>
        </w:rPr>
        <w:t xml:space="preserve"> </w:t>
      </w:r>
      <w:r>
        <w:rPr>
          <w:sz w:val="24"/>
        </w:rPr>
        <w:t>was</w:t>
      </w:r>
      <w:r>
        <w:rPr>
          <w:spacing w:val="-9"/>
          <w:sz w:val="24"/>
        </w:rPr>
        <w:t xml:space="preserve"> </w:t>
      </w:r>
      <w:r>
        <w:rPr>
          <w:sz w:val="24"/>
        </w:rPr>
        <w:t>the</w:t>
      </w:r>
      <w:r>
        <w:rPr>
          <w:spacing w:val="-11"/>
          <w:sz w:val="24"/>
        </w:rPr>
        <w:t xml:space="preserve"> </w:t>
      </w:r>
      <w:r>
        <w:rPr>
          <w:sz w:val="24"/>
        </w:rPr>
        <w:t>root</w:t>
      </w:r>
      <w:r>
        <w:rPr>
          <w:spacing w:val="-9"/>
          <w:sz w:val="24"/>
        </w:rPr>
        <w:t xml:space="preserve"> </w:t>
      </w:r>
      <w:r>
        <w:rPr>
          <w:sz w:val="24"/>
        </w:rPr>
        <w:t>cause</w:t>
      </w:r>
      <w:r>
        <w:rPr>
          <w:spacing w:val="-11"/>
          <w:sz w:val="24"/>
        </w:rPr>
        <w:t xml:space="preserve"> </w:t>
      </w:r>
      <w:r>
        <w:rPr>
          <w:sz w:val="24"/>
        </w:rPr>
        <w:t>of</w:t>
      </w:r>
      <w:r>
        <w:rPr>
          <w:spacing w:val="-8"/>
          <w:sz w:val="24"/>
        </w:rPr>
        <w:t xml:space="preserve"> </w:t>
      </w:r>
      <w:r>
        <w:rPr>
          <w:sz w:val="24"/>
        </w:rPr>
        <w:t>him</w:t>
      </w:r>
      <w:r>
        <w:rPr>
          <w:spacing w:val="-9"/>
          <w:sz w:val="24"/>
        </w:rPr>
        <w:t xml:space="preserve"> </w:t>
      </w:r>
      <w:r>
        <w:rPr>
          <w:sz w:val="24"/>
        </w:rPr>
        <w:t>not</w:t>
      </w:r>
      <w:r>
        <w:rPr>
          <w:spacing w:val="-9"/>
          <w:sz w:val="24"/>
        </w:rPr>
        <w:t xml:space="preserve"> </w:t>
      </w:r>
      <w:r>
        <w:rPr>
          <w:sz w:val="24"/>
        </w:rPr>
        <w:t>being included in communication.</w:t>
      </w:r>
      <w:r>
        <w:rPr>
          <w:spacing w:val="40"/>
          <w:sz w:val="24"/>
        </w:rPr>
        <w:t xml:space="preserve"> </w:t>
      </w:r>
      <w:r>
        <w:rPr>
          <w:sz w:val="24"/>
        </w:rPr>
        <w:t>Director T. Geist was given a first warning for interrupting Director K. Rivera when she responded, stating she was not resigning from the Boa</w:t>
      </w:r>
      <w:r>
        <w:rPr>
          <w:sz w:val="24"/>
        </w:rPr>
        <w:t>rd. Director K. Rivera went on to explain that EDI was a new vendor and was still learning how to effectively service the District.</w:t>
      </w:r>
    </w:p>
    <w:p w14:paraId="1904BE1B" w14:textId="77777777" w:rsidR="00971E50" w:rsidRDefault="00971E50">
      <w:pPr>
        <w:pStyle w:val="BodyText"/>
      </w:pPr>
    </w:p>
    <w:p w14:paraId="65FDC19C" w14:textId="77777777" w:rsidR="00971E50" w:rsidRDefault="00074297">
      <w:pPr>
        <w:pStyle w:val="BodyText"/>
        <w:ind w:left="840" w:right="114"/>
        <w:jc w:val="both"/>
      </w:pPr>
      <w:r>
        <w:t>Mr.</w:t>
      </w:r>
      <w:r>
        <w:rPr>
          <w:spacing w:val="-11"/>
        </w:rPr>
        <w:t xml:space="preserve"> </w:t>
      </w:r>
      <w:r>
        <w:t>Karl</w:t>
      </w:r>
      <w:r>
        <w:rPr>
          <w:spacing w:val="-8"/>
        </w:rPr>
        <w:t xml:space="preserve"> </w:t>
      </w:r>
      <w:r>
        <w:t>Kumli</w:t>
      </w:r>
      <w:r>
        <w:rPr>
          <w:spacing w:val="-10"/>
        </w:rPr>
        <w:t xml:space="preserve"> </w:t>
      </w:r>
      <w:r>
        <w:t>reported</w:t>
      </w:r>
      <w:r>
        <w:rPr>
          <w:spacing w:val="-8"/>
        </w:rPr>
        <w:t xml:space="preserve"> </w:t>
      </w:r>
      <w:r>
        <w:t>back</w:t>
      </w:r>
      <w:r>
        <w:rPr>
          <w:spacing w:val="-11"/>
        </w:rPr>
        <w:t xml:space="preserve"> </w:t>
      </w:r>
      <w:r>
        <w:t>on</w:t>
      </w:r>
      <w:r>
        <w:rPr>
          <w:spacing w:val="-8"/>
        </w:rPr>
        <w:t xml:space="preserve"> </w:t>
      </w:r>
      <w:r>
        <w:t>Director</w:t>
      </w:r>
      <w:r>
        <w:rPr>
          <w:spacing w:val="-11"/>
        </w:rPr>
        <w:t xml:space="preserve"> </w:t>
      </w:r>
      <w:r>
        <w:t>K.</w:t>
      </w:r>
      <w:r>
        <w:rPr>
          <w:spacing w:val="-11"/>
        </w:rPr>
        <w:t xml:space="preserve"> </w:t>
      </w:r>
      <w:r>
        <w:t>Stroud’s</w:t>
      </w:r>
      <w:r>
        <w:rPr>
          <w:spacing w:val="-10"/>
        </w:rPr>
        <w:t xml:space="preserve"> </w:t>
      </w:r>
      <w:r>
        <w:t>question</w:t>
      </w:r>
      <w:r>
        <w:rPr>
          <w:spacing w:val="-11"/>
        </w:rPr>
        <w:t xml:space="preserve"> </w:t>
      </w:r>
      <w:r>
        <w:t>regarding</w:t>
      </w:r>
      <w:r>
        <w:rPr>
          <w:spacing w:val="-11"/>
        </w:rPr>
        <w:t xml:space="preserve"> </w:t>
      </w:r>
      <w:r>
        <w:t>possible</w:t>
      </w:r>
      <w:r>
        <w:rPr>
          <w:spacing w:val="-12"/>
        </w:rPr>
        <w:t xml:space="preserve"> </w:t>
      </w:r>
      <w:r>
        <w:t>liability for a delay in snow removal.</w:t>
      </w:r>
      <w:r>
        <w:rPr>
          <w:spacing w:val="40"/>
        </w:rPr>
        <w:t xml:space="preserve"> </w:t>
      </w:r>
      <w:r>
        <w:t>There is under Colorado law a partial waiver of sovereign immunity, meaning you could be sued and might be held liable for a dangerous and particular</w:t>
      </w:r>
      <w:r>
        <w:rPr>
          <w:spacing w:val="-4"/>
        </w:rPr>
        <w:t xml:space="preserve"> </w:t>
      </w:r>
      <w:r>
        <w:t>accumulation</w:t>
      </w:r>
      <w:r>
        <w:rPr>
          <w:spacing w:val="-3"/>
        </w:rPr>
        <w:t xml:space="preserve"> </w:t>
      </w:r>
      <w:r>
        <w:t>of</w:t>
      </w:r>
      <w:r>
        <w:rPr>
          <w:spacing w:val="-4"/>
        </w:rPr>
        <w:t xml:space="preserve"> </w:t>
      </w:r>
      <w:r>
        <w:t>snow,</w:t>
      </w:r>
      <w:r>
        <w:rPr>
          <w:spacing w:val="-3"/>
        </w:rPr>
        <w:t xml:space="preserve"> </w:t>
      </w:r>
      <w:r>
        <w:t>ice,</w:t>
      </w:r>
      <w:r>
        <w:rPr>
          <w:spacing w:val="-3"/>
        </w:rPr>
        <w:t xml:space="preserve"> </w:t>
      </w:r>
      <w:r>
        <w:t>sand</w:t>
      </w:r>
      <w:r>
        <w:rPr>
          <w:spacing w:val="-3"/>
        </w:rPr>
        <w:t xml:space="preserve"> </w:t>
      </w:r>
      <w:r>
        <w:t>or</w:t>
      </w:r>
      <w:r>
        <w:rPr>
          <w:spacing w:val="-4"/>
        </w:rPr>
        <w:t xml:space="preserve"> </w:t>
      </w:r>
      <w:r>
        <w:t>gravel</w:t>
      </w:r>
      <w:r>
        <w:rPr>
          <w:spacing w:val="-3"/>
        </w:rPr>
        <w:t xml:space="preserve"> </w:t>
      </w:r>
      <w:r>
        <w:t>being</w:t>
      </w:r>
      <w:r>
        <w:rPr>
          <w:spacing w:val="-3"/>
        </w:rPr>
        <w:t xml:space="preserve"> </w:t>
      </w:r>
      <w:r>
        <w:t>found</w:t>
      </w:r>
      <w:r>
        <w:rPr>
          <w:spacing w:val="-3"/>
        </w:rPr>
        <w:t xml:space="preserve"> </w:t>
      </w:r>
      <w:r>
        <w:t>to</w:t>
      </w:r>
      <w:r>
        <w:rPr>
          <w:spacing w:val="-3"/>
        </w:rPr>
        <w:t xml:space="preserve"> </w:t>
      </w:r>
      <w:r>
        <w:t>constitute</w:t>
      </w:r>
      <w:r>
        <w:rPr>
          <w:spacing w:val="-4"/>
        </w:rPr>
        <w:t xml:space="preserve"> </w:t>
      </w:r>
      <w:r>
        <w:t>a</w:t>
      </w:r>
      <w:r>
        <w:rPr>
          <w:spacing w:val="-4"/>
        </w:rPr>
        <w:t xml:space="preserve"> </w:t>
      </w:r>
      <w:r>
        <w:t>dangerous condition</w:t>
      </w:r>
      <w:r>
        <w:rPr>
          <w:spacing w:val="-8"/>
        </w:rPr>
        <w:t xml:space="preserve"> </w:t>
      </w:r>
      <w:r>
        <w:t>on</w:t>
      </w:r>
      <w:r>
        <w:rPr>
          <w:spacing w:val="-8"/>
        </w:rPr>
        <w:t xml:space="preserve"> </w:t>
      </w:r>
      <w:r>
        <w:t>the</w:t>
      </w:r>
      <w:r>
        <w:rPr>
          <w:spacing w:val="-9"/>
        </w:rPr>
        <w:t xml:space="preserve"> </w:t>
      </w:r>
      <w:r>
        <w:t>surface</w:t>
      </w:r>
      <w:r>
        <w:rPr>
          <w:spacing w:val="-9"/>
        </w:rPr>
        <w:t xml:space="preserve"> </w:t>
      </w:r>
      <w:r>
        <w:t>of</w:t>
      </w:r>
      <w:r>
        <w:rPr>
          <w:spacing w:val="-9"/>
        </w:rPr>
        <w:t xml:space="preserve"> </w:t>
      </w:r>
      <w:r>
        <w:t>a</w:t>
      </w:r>
      <w:r>
        <w:rPr>
          <w:spacing w:val="-9"/>
        </w:rPr>
        <w:t xml:space="preserve"> </w:t>
      </w:r>
      <w:r>
        <w:t>public</w:t>
      </w:r>
      <w:r>
        <w:rPr>
          <w:spacing w:val="-9"/>
        </w:rPr>
        <w:t xml:space="preserve"> </w:t>
      </w:r>
      <w:r>
        <w:t>roadway</w:t>
      </w:r>
      <w:r>
        <w:rPr>
          <w:spacing w:val="-8"/>
        </w:rPr>
        <w:t xml:space="preserve"> </w:t>
      </w:r>
      <w:r>
        <w:t>when</w:t>
      </w:r>
      <w:r>
        <w:rPr>
          <w:spacing w:val="-8"/>
        </w:rPr>
        <w:t xml:space="preserve"> </w:t>
      </w:r>
      <w:r>
        <w:t>the</w:t>
      </w:r>
      <w:r>
        <w:rPr>
          <w:spacing w:val="-9"/>
        </w:rPr>
        <w:t xml:space="preserve"> </w:t>
      </w:r>
      <w:r>
        <w:t>entity</w:t>
      </w:r>
      <w:r>
        <w:rPr>
          <w:spacing w:val="-8"/>
        </w:rPr>
        <w:t xml:space="preserve"> </w:t>
      </w:r>
      <w:r>
        <w:t>(meaning</w:t>
      </w:r>
      <w:r>
        <w:rPr>
          <w:spacing w:val="-8"/>
        </w:rPr>
        <w:t xml:space="preserve"> </w:t>
      </w:r>
      <w:r>
        <w:t>the</w:t>
      </w:r>
      <w:r>
        <w:rPr>
          <w:spacing w:val="-12"/>
        </w:rPr>
        <w:t xml:space="preserve"> </w:t>
      </w:r>
      <w:r>
        <w:t>District)</w:t>
      </w:r>
      <w:r>
        <w:rPr>
          <w:spacing w:val="-9"/>
        </w:rPr>
        <w:t xml:space="preserve"> </w:t>
      </w:r>
      <w:r>
        <w:t>fails</w:t>
      </w:r>
      <w:r>
        <w:rPr>
          <w:spacing w:val="-8"/>
        </w:rPr>
        <w:t xml:space="preserve"> </w:t>
      </w:r>
      <w:r>
        <w:t>to use</w:t>
      </w:r>
      <w:r>
        <w:rPr>
          <w:spacing w:val="-13"/>
        </w:rPr>
        <w:t xml:space="preserve"> </w:t>
      </w:r>
      <w:r>
        <w:t>existing</w:t>
      </w:r>
      <w:r>
        <w:rPr>
          <w:spacing w:val="-12"/>
        </w:rPr>
        <w:t xml:space="preserve"> </w:t>
      </w:r>
      <w:r>
        <w:t>means</w:t>
      </w:r>
      <w:r>
        <w:rPr>
          <w:spacing w:val="-12"/>
        </w:rPr>
        <w:t xml:space="preserve"> </w:t>
      </w:r>
      <w:r>
        <w:t>available</w:t>
      </w:r>
      <w:r>
        <w:rPr>
          <w:spacing w:val="-13"/>
        </w:rPr>
        <w:t xml:space="preserve"> </w:t>
      </w:r>
      <w:r>
        <w:t>to</w:t>
      </w:r>
      <w:r>
        <w:rPr>
          <w:spacing w:val="-12"/>
        </w:rPr>
        <w:t xml:space="preserve"> </w:t>
      </w:r>
      <w:r>
        <w:t>it</w:t>
      </w:r>
      <w:r>
        <w:rPr>
          <w:spacing w:val="-11"/>
        </w:rPr>
        <w:t xml:space="preserve"> </w:t>
      </w:r>
      <w:r>
        <w:t>for</w:t>
      </w:r>
      <w:r>
        <w:rPr>
          <w:spacing w:val="-13"/>
        </w:rPr>
        <w:t xml:space="preserve"> </w:t>
      </w:r>
      <w:r>
        <w:t>removal</w:t>
      </w:r>
      <w:r>
        <w:rPr>
          <w:spacing w:val="-12"/>
        </w:rPr>
        <w:t xml:space="preserve"> </w:t>
      </w:r>
      <w:r>
        <w:t>or</w:t>
      </w:r>
      <w:r>
        <w:rPr>
          <w:spacing w:val="-13"/>
        </w:rPr>
        <w:t xml:space="preserve"> </w:t>
      </w:r>
      <w:r>
        <w:t>mitigation</w:t>
      </w:r>
      <w:r>
        <w:rPr>
          <w:spacing w:val="-12"/>
        </w:rPr>
        <w:t xml:space="preserve"> </w:t>
      </w:r>
      <w:r>
        <w:t>of</w:t>
      </w:r>
      <w:r>
        <w:rPr>
          <w:spacing w:val="-13"/>
        </w:rPr>
        <w:t xml:space="preserve"> </w:t>
      </w:r>
      <w:r>
        <w:t>such</w:t>
      </w:r>
      <w:r>
        <w:rPr>
          <w:spacing w:val="-12"/>
        </w:rPr>
        <w:t xml:space="preserve"> </w:t>
      </w:r>
      <w:r>
        <w:t>accumulation</w:t>
      </w:r>
      <w:r>
        <w:rPr>
          <w:spacing w:val="-12"/>
        </w:rPr>
        <w:t xml:space="preserve"> </w:t>
      </w:r>
      <w:r>
        <w:t>and</w:t>
      </w:r>
      <w:r>
        <w:rPr>
          <w:spacing w:val="-12"/>
        </w:rPr>
        <w:t xml:space="preserve"> </w:t>
      </w:r>
      <w:r>
        <w:t>when the public entity had actual notice through the proper official responsible for the roadway and</w:t>
      </w:r>
      <w:r>
        <w:rPr>
          <w:spacing w:val="-3"/>
        </w:rPr>
        <w:t xml:space="preserve"> </w:t>
      </w:r>
      <w:r>
        <w:t>had</w:t>
      </w:r>
      <w:r>
        <w:rPr>
          <w:spacing w:val="-3"/>
        </w:rPr>
        <w:t xml:space="preserve"> </w:t>
      </w:r>
      <w:r>
        <w:t>a</w:t>
      </w:r>
      <w:r>
        <w:rPr>
          <w:spacing w:val="-4"/>
        </w:rPr>
        <w:t xml:space="preserve"> </w:t>
      </w:r>
      <w:r>
        <w:t>reasonable</w:t>
      </w:r>
      <w:r>
        <w:rPr>
          <w:spacing w:val="-4"/>
        </w:rPr>
        <w:t xml:space="preserve"> </w:t>
      </w:r>
      <w:r>
        <w:t>time</w:t>
      </w:r>
      <w:r>
        <w:rPr>
          <w:spacing w:val="-4"/>
        </w:rPr>
        <w:t xml:space="preserve"> </w:t>
      </w:r>
      <w:r>
        <w:t>to</w:t>
      </w:r>
      <w:r>
        <w:rPr>
          <w:spacing w:val="-3"/>
        </w:rPr>
        <w:t xml:space="preserve"> </w:t>
      </w:r>
      <w:r>
        <w:t>act.</w:t>
      </w:r>
      <w:r>
        <w:rPr>
          <w:spacing w:val="40"/>
        </w:rPr>
        <w:t xml:space="preserve"> </w:t>
      </w:r>
      <w:r>
        <w:t>There</w:t>
      </w:r>
      <w:r>
        <w:rPr>
          <w:spacing w:val="-4"/>
        </w:rPr>
        <w:t xml:space="preserve"> </w:t>
      </w:r>
      <w:r>
        <w:t>is</w:t>
      </w:r>
      <w:r>
        <w:rPr>
          <w:spacing w:val="-3"/>
        </w:rPr>
        <w:t xml:space="preserve"> </w:t>
      </w:r>
      <w:r>
        <w:t>also</w:t>
      </w:r>
      <w:r>
        <w:rPr>
          <w:spacing w:val="-3"/>
        </w:rPr>
        <w:t xml:space="preserve"> </w:t>
      </w:r>
      <w:r>
        <w:t>a</w:t>
      </w:r>
      <w:r>
        <w:rPr>
          <w:spacing w:val="-4"/>
        </w:rPr>
        <w:t xml:space="preserve"> </w:t>
      </w:r>
      <w:r>
        <w:t>provision</w:t>
      </w:r>
      <w:r>
        <w:rPr>
          <w:spacing w:val="-3"/>
        </w:rPr>
        <w:t xml:space="preserve"> </w:t>
      </w:r>
      <w:r>
        <w:t>waiving</w:t>
      </w:r>
      <w:r>
        <w:rPr>
          <w:spacing w:val="-3"/>
        </w:rPr>
        <w:t xml:space="preserve"> </w:t>
      </w:r>
      <w:r>
        <w:t>sovereign</w:t>
      </w:r>
      <w:r>
        <w:rPr>
          <w:spacing w:val="-3"/>
        </w:rPr>
        <w:t xml:space="preserve"> </w:t>
      </w:r>
      <w:r>
        <w:t>immunity</w:t>
      </w:r>
      <w:r>
        <w:rPr>
          <w:spacing w:val="-3"/>
        </w:rPr>
        <w:t xml:space="preserve"> </w:t>
      </w:r>
      <w:r>
        <w:t>if the snow condition physically interferes with public access on walks leading to a public building.</w:t>
      </w:r>
      <w:r>
        <w:rPr>
          <w:spacing w:val="40"/>
        </w:rPr>
        <w:t xml:space="preserve"> </w:t>
      </w:r>
      <w:r>
        <w:t>There does have to be a dangerous condition and a failure to remediate the dangerous condition.</w:t>
      </w:r>
    </w:p>
    <w:p w14:paraId="52F97987" w14:textId="77777777" w:rsidR="00971E50" w:rsidRDefault="00971E50">
      <w:pPr>
        <w:pStyle w:val="BodyText"/>
      </w:pPr>
    </w:p>
    <w:p w14:paraId="47B8138C" w14:textId="77777777" w:rsidR="00971E50" w:rsidRDefault="00074297">
      <w:pPr>
        <w:pStyle w:val="Heading1"/>
        <w:numPr>
          <w:ilvl w:val="0"/>
          <w:numId w:val="1"/>
        </w:numPr>
        <w:tabs>
          <w:tab w:val="left" w:pos="839"/>
        </w:tabs>
        <w:ind w:left="839" w:hanging="539"/>
      </w:pPr>
      <w:r>
        <w:t>FINANCIAL</w:t>
      </w:r>
      <w:r>
        <w:rPr>
          <w:spacing w:val="-6"/>
        </w:rPr>
        <w:t xml:space="preserve"> </w:t>
      </w:r>
      <w:r>
        <w:rPr>
          <w:spacing w:val="-2"/>
        </w:rPr>
        <w:t>MATTERS:</w:t>
      </w:r>
    </w:p>
    <w:p w14:paraId="7BD2C416" w14:textId="77777777" w:rsidR="00971E50" w:rsidRDefault="00971E50">
      <w:pPr>
        <w:pStyle w:val="BodyText"/>
        <w:rPr>
          <w:b/>
        </w:rPr>
      </w:pPr>
    </w:p>
    <w:p w14:paraId="5FB98537" w14:textId="77777777" w:rsidR="00971E50" w:rsidRDefault="00074297">
      <w:pPr>
        <w:pStyle w:val="ListParagraph"/>
        <w:numPr>
          <w:ilvl w:val="1"/>
          <w:numId w:val="1"/>
        </w:numPr>
        <w:tabs>
          <w:tab w:val="left" w:pos="840"/>
        </w:tabs>
        <w:ind w:right="118"/>
        <w:jc w:val="both"/>
        <w:rPr>
          <w:sz w:val="24"/>
        </w:rPr>
      </w:pPr>
      <w:r>
        <w:rPr>
          <w:sz w:val="24"/>
          <w:u w:val="single"/>
        </w:rPr>
        <w:t>Review</w:t>
      </w:r>
      <w:r>
        <w:rPr>
          <w:spacing w:val="-9"/>
          <w:sz w:val="24"/>
          <w:u w:val="single"/>
        </w:rPr>
        <w:t xml:space="preserve"> </w:t>
      </w:r>
      <w:r>
        <w:rPr>
          <w:sz w:val="24"/>
          <w:u w:val="single"/>
        </w:rPr>
        <w:t>Accounts</w:t>
      </w:r>
      <w:r>
        <w:rPr>
          <w:spacing w:val="-8"/>
          <w:sz w:val="24"/>
          <w:u w:val="single"/>
        </w:rPr>
        <w:t xml:space="preserve"> </w:t>
      </w:r>
      <w:r>
        <w:rPr>
          <w:sz w:val="24"/>
          <w:u w:val="single"/>
        </w:rPr>
        <w:t>Payable</w:t>
      </w:r>
      <w:r>
        <w:rPr>
          <w:spacing w:val="-9"/>
          <w:sz w:val="24"/>
          <w:u w:val="single"/>
        </w:rPr>
        <w:t xml:space="preserve"> </w:t>
      </w:r>
      <w:r>
        <w:rPr>
          <w:sz w:val="24"/>
          <w:u w:val="single"/>
        </w:rPr>
        <w:t>Repor</w:t>
      </w:r>
      <w:r>
        <w:rPr>
          <w:sz w:val="24"/>
        </w:rPr>
        <w:t>t:</w:t>
      </w:r>
      <w:r>
        <w:rPr>
          <w:spacing w:val="40"/>
          <w:sz w:val="24"/>
        </w:rPr>
        <w:t xml:space="preserve"> </w:t>
      </w:r>
      <w:r>
        <w:rPr>
          <w:sz w:val="24"/>
        </w:rPr>
        <w:t>Ms.</w:t>
      </w:r>
      <w:r>
        <w:rPr>
          <w:spacing w:val="-8"/>
          <w:sz w:val="24"/>
        </w:rPr>
        <w:t xml:space="preserve"> </w:t>
      </w:r>
      <w:r>
        <w:rPr>
          <w:sz w:val="24"/>
        </w:rPr>
        <w:t>Nicki</w:t>
      </w:r>
      <w:r>
        <w:rPr>
          <w:spacing w:val="-5"/>
          <w:sz w:val="24"/>
        </w:rPr>
        <w:t xml:space="preserve"> </w:t>
      </w:r>
      <w:r>
        <w:rPr>
          <w:sz w:val="24"/>
        </w:rPr>
        <w:t>Simonson</w:t>
      </w:r>
      <w:r>
        <w:rPr>
          <w:spacing w:val="-8"/>
          <w:sz w:val="24"/>
        </w:rPr>
        <w:t xml:space="preserve"> </w:t>
      </w:r>
      <w:r>
        <w:rPr>
          <w:sz w:val="24"/>
        </w:rPr>
        <w:t>presented</w:t>
      </w:r>
      <w:r>
        <w:rPr>
          <w:spacing w:val="-8"/>
          <w:sz w:val="24"/>
        </w:rPr>
        <w:t xml:space="preserve"> </w:t>
      </w:r>
      <w:r>
        <w:rPr>
          <w:sz w:val="24"/>
        </w:rPr>
        <w:t>the</w:t>
      </w:r>
      <w:r>
        <w:rPr>
          <w:spacing w:val="-7"/>
          <w:sz w:val="24"/>
        </w:rPr>
        <w:t xml:space="preserve"> </w:t>
      </w:r>
      <w:r>
        <w:rPr>
          <w:sz w:val="24"/>
        </w:rPr>
        <w:t>aged</w:t>
      </w:r>
      <w:r>
        <w:rPr>
          <w:spacing w:val="-6"/>
          <w:sz w:val="24"/>
        </w:rPr>
        <w:t xml:space="preserve"> </w:t>
      </w:r>
      <w:r>
        <w:rPr>
          <w:sz w:val="24"/>
        </w:rPr>
        <w:t>payable</w:t>
      </w:r>
      <w:r>
        <w:rPr>
          <w:spacing w:val="-7"/>
          <w:sz w:val="24"/>
        </w:rPr>
        <w:t xml:space="preserve"> </w:t>
      </w:r>
      <w:r>
        <w:rPr>
          <w:sz w:val="24"/>
        </w:rPr>
        <w:t>report in lieu of a check register noting that there were no invoices past due for the District.</w:t>
      </w:r>
      <w:r>
        <w:rPr>
          <w:spacing w:val="40"/>
          <w:sz w:val="24"/>
        </w:rPr>
        <w:t xml:space="preserve"> </w:t>
      </w:r>
      <w:r>
        <w:rPr>
          <w:sz w:val="24"/>
        </w:rPr>
        <w:t>An accounts receivables report was not provided as there will be no changes until lien funds</w:t>
      </w:r>
    </w:p>
    <w:p w14:paraId="6B386752" w14:textId="77777777" w:rsidR="00971E50" w:rsidRDefault="00971E50">
      <w:pPr>
        <w:jc w:val="both"/>
        <w:rPr>
          <w:sz w:val="24"/>
        </w:rPr>
        <w:sectPr w:rsidR="00971E50">
          <w:pgSz w:w="12240" w:h="15840"/>
          <w:pgMar w:top="1200" w:right="1320" w:bottom="280" w:left="1320" w:header="182" w:footer="0" w:gutter="0"/>
          <w:cols w:space="720"/>
        </w:sectPr>
      </w:pPr>
    </w:p>
    <w:p w14:paraId="6DE0948C" w14:textId="77777777" w:rsidR="00971E50" w:rsidRDefault="00074297">
      <w:pPr>
        <w:spacing w:before="80"/>
        <w:ind w:left="120"/>
        <w:rPr>
          <w:b/>
          <w:sz w:val="20"/>
        </w:rPr>
      </w:pPr>
      <w:r>
        <w:rPr>
          <w:b/>
          <w:sz w:val="20"/>
        </w:rPr>
        <w:lastRenderedPageBreak/>
        <w:t>Meeting</w:t>
      </w:r>
      <w:r>
        <w:rPr>
          <w:b/>
          <w:spacing w:val="-9"/>
          <w:sz w:val="20"/>
        </w:rPr>
        <w:t xml:space="preserve"> </w:t>
      </w:r>
      <w:r>
        <w:rPr>
          <w:b/>
          <w:spacing w:val="-2"/>
          <w:sz w:val="20"/>
        </w:rPr>
        <w:t>Minutes</w:t>
      </w:r>
    </w:p>
    <w:p w14:paraId="5BAF9E18" w14:textId="77777777" w:rsidR="00971E50" w:rsidRDefault="00074297">
      <w:pPr>
        <w:spacing w:before="1"/>
        <w:ind w:left="120" w:right="5666"/>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December 19, 2024</w:t>
      </w:r>
    </w:p>
    <w:p w14:paraId="7B50D376" w14:textId="77777777" w:rsidR="00971E50" w:rsidRDefault="00074297">
      <w:pPr>
        <w:spacing w:line="229" w:lineRule="exact"/>
        <w:ind w:left="120"/>
        <w:rPr>
          <w:sz w:val="20"/>
        </w:rPr>
      </w:pPr>
      <w:r>
        <w:rPr>
          <w:sz w:val="20"/>
        </w:rPr>
        <w:t>Page</w:t>
      </w:r>
      <w:r>
        <w:rPr>
          <w:spacing w:val="-4"/>
          <w:sz w:val="20"/>
        </w:rPr>
        <w:t xml:space="preserve"> </w:t>
      </w:r>
      <w:r>
        <w:rPr>
          <w:spacing w:val="-10"/>
          <w:sz w:val="20"/>
        </w:rPr>
        <w:t>3</w:t>
      </w:r>
    </w:p>
    <w:p w14:paraId="66CD406A" w14:textId="77777777" w:rsidR="00971E50" w:rsidRDefault="00971E50">
      <w:pPr>
        <w:pStyle w:val="BodyText"/>
        <w:rPr>
          <w:sz w:val="20"/>
        </w:rPr>
      </w:pPr>
    </w:p>
    <w:p w14:paraId="6B2D07BC" w14:textId="77777777" w:rsidR="00971E50" w:rsidRDefault="00971E50">
      <w:pPr>
        <w:pStyle w:val="BodyText"/>
        <w:spacing w:before="45"/>
        <w:rPr>
          <w:sz w:val="20"/>
        </w:rPr>
      </w:pPr>
    </w:p>
    <w:p w14:paraId="398EA059" w14:textId="77777777" w:rsidR="00971E50" w:rsidRDefault="00074297">
      <w:pPr>
        <w:pStyle w:val="BodyText"/>
        <w:ind w:left="840" w:right="116"/>
        <w:jc w:val="both"/>
      </w:pPr>
      <w:r>
        <w:t>are received from property taxes in the spring.</w:t>
      </w:r>
      <w:r>
        <w:rPr>
          <w:spacing w:val="40"/>
        </w:rPr>
        <w:t xml:space="preserve"> </w:t>
      </w:r>
      <w:r>
        <w:t>If a homeowner does make a payment, an updated</w:t>
      </w:r>
      <w:r>
        <w:rPr>
          <w:spacing w:val="-14"/>
        </w:rPr>
        <w:t xml:space="preserve"> </w:t>
      </w:r>
      <w:r>
        <w:t>accounts</w:t>
      </w:r>
      <w:r>
        <w:rPr>
          <w:spacing w:val="-14"/>
        </w:rPr>
        <w:t xml:space="preserve"> </w:t>
      </w:r>
      <w:r>
        <w:t>receivable</w:t>
      </w:r>
      <w:r>
        <w:rPr>
          <w:spacing w:val="-15"/>
        </w:rPr>
        <w:t xml:space="preserve"> </w:t>
      </w:r>
      <w:r>
        <w:t>report</w:t>
      </w:r>
      <w:r>
        <w:rPr>
          <w:spacing w:val="-14"/>
        </w:rPr>
        <w:t xml:space="preserve"> </w:t>
      </w:r>
      <w:r>
        <w:t>will</w:t>
      </w:r>
      <w:r>
        <w:rPr>
          <w:spacing w:val="-14"/>
        </w:rPr>
        <w:t xml:space="preserve"> </w:t>
      </w:r>
      <w:r>
        <w:t>be</w:t>
      </w:r>
      <w:r>
        <w:rPr>
          <w:spacing w:val="-15"/>
        </w:rPr>
        <w:t xml:space="preserve"> </w:t>
      </w:r>
      <w:r>
        <w:t>provided.</w:t>
      </w:r>
      <w:r>
        <w:rPr>
          <w:spacing w:val="33"/>
        </w:rPr>
        <w:t xml:space="preserve"> </w:t>
      </w:r>
      <w:r>
        <w:t>Simonson</w:t>
      </w:r>
      <w:r>
        <w:rPr>
          <w:spacing w:val="-14"/>
        </w:rPr>
        <w:t xml:space="preserve"> </w:t>
      </w:r>
      <w:r>
        <w:t>&amp;</w:t>
      </w:r>
      <w:r>
        <w:rPr>
          <w:spacing w:val="-14"/>
        </w:rPr>
        <w:t xml:space="preserve"> </w:t>
      </w:r>
      <w:r>
        <w:t>Associates</w:t>
      </w:r>
      <w:r>
        <w:rPr>
          <w:spacing w:val="-14"/>
        </w:rPr>
        <w:t xml:space="preserve"> </w:t>
      </w:r>
      <w:r>
        <w:t>will</w:t>
      </w:r>
      <w:r>
        <w:rPr>
          <w:spacing w:val="-14"/>
        </w:rPr>
        <w:t xml:space="preserve"> </w:t>
      </w:r>
      <w:r>
        <w:t>continue to provide the Board quarterly financial statements.</w:t>
      </w:r>
    </w:p>
    <w:p w14:paraId="2FAA4349" w14:textId="77777777" w:rsidR="00971E50" w:rsidRDefault="00971E50">
      <w:pPr>
        <w:pStyle w:val="BodyText"/>
      </w:pPr>
    </w:p>
    <w:p w14:paraId="31E40FE7" w14:textId="77777777" w:rsidR="00971E50" w:rsidRDefault="00074297">
      <w:pPr>
        <w:pStyle w:val="ListParagraph"/>
        <w:numPr>
          <w:ilvl w:val="1"/>
          <w:numId w:val="1"/>
        </w:numPr>
        <w:tabs>
          <w:tab w:val="left" w:pos="838"/>
          <w:tab w:val="left" w:pos="840"/>
        </w:tabs>
        <w:ind w:right="117"/>
        <w:jc w:val="both"/>
        <w:rPr>
          <w:sz w:val="24"/>
        </w:rPr>
      </w:pPr>
      <w:r>
        <w:rPr>
          <w:sz w:val="24"/>
          <w:u w:val="single"/>
        </w:rPr>
        <w:t>Audit Engagement Letter</w:t>
      </w:r>
      <w:r>
        <w:rPr>
          <w:sz w:val="24"/>
        </w:rPr>
        <w:t>:</w:t>
      </w:r>
      <w:r>
        <w:rPr>
          <w:spacing w:val="40"/>
          <w:sz w:val="24"/>
        </w:rPr>
        <w:t xml:space="preserve"> </w:t>
      </w:r>
      <w:r>
        <w:rPr>
          <w:sz w:val="24"/>
        </w:rPr>
        <w:t>Ms. Nicki Simonson presented the Schilling &amp; Company Engagement Letter that was approved upon motion by Director J. Simon and second by Director K. Rivera.</w:t>
      </w:r>
    </w:p>
    <w:p w14:paraId="1542D63B" w14:textId="77777777" w:rsidR="00971E50" w:rsidRDefault="00971E50">
      <w:pPr>
        <w:pStyle w:val="BodyText"/>
      </w:pPr>
    </w:p>
    <w:p w14:paraId="40214996" w14:textId="77777777" w:rsidR="00971E50" w:rsidRDefault="00074297">
      <w:pPr>
        <w:pStyle w:val="ListParagraph"/>
        <w:numPr>
          <w:ilvl w:val="0"/>
          <w:numId w:val="1"/>
        </w:numPr>
        <w:tabs>
          <w:tab w:val="left" w:pos="839"/>
        </w:tabs>
        <w:ind w:left="839" w:hanging="539"/>
        <w:rPr>
          <w:sz w:val="24"/>
        </w:rPr>
      </w:pPr>
      <w:r>
        <w:rPr>
          <w:b/>
          <w:sz w:val="24"/>
        </w:rPr>
        <w:t>EXECUTIVE</w:t>
      </w:r>
      <w:r>
        <w:rPr>
          <w:b/>
          <w:spacing w:val="-4"/>
          <w:sz w:val="24"/>
        </w:rPr>
        <w:t xml:space="preserve"> </w:t>
      </w:r>
      <w:r>
        <w:rPr>
          <w:b/>
          <w:sz w:val="24"/>
        </w:rPr>
        <w:t>SESSION:</w:t>
      </w:r>
      <w:r>
        <w:rPr>
          <w:b/>
          <w:spacing w:val="55"/>
          <w:sz w:val="24"/>
        </w:rPr>
        <w:t xml:space="preserve"> </w:t>
      </w:r>
      <w:r>
        <w:rPr>
          <w:sz w:val="24"/>
        </w:rPr>
        <w:t>No</w:t>
      </w:r>
      <w:r>
        <w:rPr>
          <w:spacing w:val="-2"/>
          <w:sz w:val="24"/>
        </w:rPr>
        <w:t xml:space="preserve"> </w:t>
      </w:r>
      <w:r>
        <w:rPr>
          <w:sz w:val="24"/>
        </w:rPr>
        <w:t>Executive</w:t>
      </w:r>
      <w:r>
        <w:rPr>
          <w:spacing w:val="-3"/>
          <w:sz w:val="24"/>
        </w:rPr>
        <w:t xml:space="preserve"> </w:t>
      </w:r>
      <w:r>
        <w:rPr>
          <w:sz w:val="24"/>
        </w:rPr>
        <w:t>Session</w:t>
      </w:r>
      <w:r>
        <w:rPr>
          <w:spacing w:val="-2"/>
          <w:sz w:val="24"/>
        </w:rPr>
        <w:t xml:space="preserve"> </w:t>
      </w:r>
      <w:r>
        <w:rPr>
          <w:sz w:val="24"/>
        </w:rPr>
        <w:t>was</w:t>
      </w:r>
      <w:r>
        <w:rPr>
          <w:spacing w:val="-2"/>
          <w:sz w:val="24"/>
        </w:rPr>
        <w:t xml:space="preserve"> required.</w:t>
      </w:r>
    </w:p>
    <w:p w14:paraId="5810C327" w14:textId="77777777" w:rsidR="00971E50" w:rsidRDefault="00971E50">
      <w:pPr>
        <w:pStyle w:val="BodyText"/>
      </w:pPr>
    </w:p>
    <w:p w14:paraId="161B89D6" w14:textId="77777777" w:rsidR="00971E50" w:rsidRDefault="00074297">
      <w:pPr>
        <w:pStyle w:val="Heading1"/>
        <w:numPr>
          <w:ilvl w:val="0"/>
          <w:numId w:val="1"/>
        </w:numPr>
        <w:tabs>
          <w:tab w:val="left" w:pos="839"/>
        </w:tabs>
        <w:spacing w:before="1"/>
        <w:ind w:left="839" w:hanging="539"/>
      </w:pPr>
      <w:r>
        <w:t>OTHER</w:t>
      </w:r>
      <w:r>
        <w:rPr>
          <w:spacing w:val="-1"/>
        </w:rPr>
        <w:t xml:space="preserve"> </w:t>
      </w:r>
      <w:r>
        <w:rPr>
          <w:spacing w:val="-2"/>
        </w:rPr>
        <w:t>BUSINESS:</w:t>
      </w:r>
    </w:p>
    <w:p w14:paraId="398381FA" w14:textId="77777777" w:rsidR="00971E50" w:rsidRDefault="00074297">
      <w:pPr>
        <w:pStyle w:val="BodyText"/>
        <w:spacing w:before="276"/>
        <w:ind w:left="840" w:right="116"/>
        <w:jc w:val="both"/>
      </w:pPr>
      <w:r>
        <w:rPr>
          <w:u w:val="single"/>
        </w:rPr>
        <w:t>Simonson &amp; Associates 2025 Management &amp; Accounting Contract</w:t>
      </w:r>
      <w:r>
        <w:t>:</w:t>
      </w:r>
      <w:r>
        <w:rPr>
          <w:spacing w:val="40"/>
        </w:rPr>
        <w:t xml:space="preserve"> </w:t>
      </w:r>
      <w:r>
        <w:t>Director T. Geist asked Mr. Karl Kumli if he had reviewed the Simonson &amp; Associated contract, and he stated</w:t>
      </w:r>
      <w:r>
        <w:rPr>
          <w:spacing w:val="-4"/>
        </w:rPr>
        <w:t xml:space="preserve"> </w:t>
      </w:r>
      <w:r>
        <w:t>he</w:t>
      </w:r>
      <w:r>
        <w:rPr>
          <w:spacing w:val="-5"/>
        </w:rPr>
        <w:t xml:space="preserve"> </w:t>
      </w:r>
      <w:r>
        <w:t>had</w:t>
      </w:r>
      <w:r>
        <w:rPr>
          <w:spacing w:val="-4"/>
        </w:rPr>
        <w:t xml:space="preserve"> </w:t>
      </w:r>
      <w:r>
        <w:t>not.</w:t>
      </w:r>
      <w:r>
        <w:rPr>
          <w:spacing w:val="40"/>
        </w:rPr>
        <w:t xml:space="preserve"> </w:t>
      </w:r>
      <w:r>
        <w:t>The</w:t>
      </w:r>
      <w:r>
        <w:rPr>
          <w:spacing w:val="-5"/>
        </w:rPr>
        <w:t xml:space="preserve"> </w:t>
      </w:r>
      <w:r>
        <w:t>Board</w:t>
      </w:r>
      <w:r>
        <w:rPr>
          <w:spacing w:val="-4"/>
        </w:rPr>
        <w:t xml:space="preserve"> </w:t>
      </w:r>
      <w:r>
        <w:t>then</w:t>
      </w:r>
      <w:r>
        <w:rPr>
          <w:spacing w:val="-4"/>
        </w:rPr>
        <w:t xml:space="preserve"> </w:t>
      </w:r>
      <w:r>
        <w:t>discussed</w:t>
      </w:r>
      <w:r>
        <w:rPr>
          <w:spacing w:val="-4"/>
        </w:rPr>
        <w:t xml:space="preserve"> </w:t>
      </w:r>
      <w:r>
        <w:t>that</w:t>
      </w:r>
      <w:r>
        <w:rPr>
          <w:spacing w:val="-3"/>
        </w:rPr>
        <w:t xml:space="preserve"> </w:t>
      </w:r>
      <w:r>
        <w:t>they</w:t>
      </w:r>
      <w:r>
        <w:rPr>
          <w:spacing w:val="-4"/>
        </w:rPr>
        <w:t xml:space="preserve"> </w:t>
      </w:r>
      <w:r>
        <w:t>would</w:t>
      </w:r>
      <w:r>
        <w:rPr>
          <w:spacing w:val="-4"/>
        </w:rPr>
        <w:t xml:space="preserve"> </w:t>
      </w:r>
      <w:r>
        <w:t>like</w:t>
      </w:r>
      <w:r>
        <w:rPr>
          <w:spacing w:val="-5"/>
        </w:rPr>
        <w:t xml:space="preserve"> </w:t>
      </w:r>
      <w:r>
        <w:t>it</w:t>
      </w:r>
      <w:r>
        <w:rPr>
          <w:spacing w:val="-3"/>
        </w:rPr>
        <w:t xml:space="preserve"> </w:t>
      </w:r>
      <w:r>
        <w:t>reviewed</w:t>
      </w:r>
      <w:r>
        <w:rPr>
          <w:spacing w:val="-4"/>
        </w:rPr>
        <w:t xml:space="preserve"> </w:t>
      </w:r>
      <w:r>
        <w:t>by</w:t>
      </w:r>
      <w:r>
        <w:rPr>
          <w:spacing w:val="-4"/>
        </w:rPr>
        <w:t xml:space="preserve"> </w:t>
      </w:r>
      <w:r>
        <w:t>legal,</w:t>
      </w:r>
      <w:r>
        <w:rPr>
          <w:spacing w:val="-4"/>
        </w:rPr>
        <w:t xml:space="preserve"> </w:t>
      </w:r>
      <w:r>
        <w:t>and that it was missing the rate sheet which Ms. Nicki Simonson then shared on her screen. After further discussion, Director K. Rivera made a motion to approve the Simonson &amp; Associates</w:t>
      </w:r>
      <w:r>
        <w:rPr>
          <w:spacing w:val="-4"/>
        </w:rPr>
        <w:t xml:space="preserve"> </w:t>
      </w:r>
      <w:r>
        <w:t>contract,</w:t>
      </w:r>
      <w:r>
        <w:rPr>
          <w:spacing w:val="-4"/>
        </w:rPr>
        <w:t xml:space="preserve"> </w:t>
      </w:r>
      <w:r>
        <w:t>with</w:t>
      </w:r>
      <w:r>
        <w:rPr>
          <w:spacing w:val="-5"/>
        </w:rPr>
        <w:t xml:space="preserve"> </w:t>
      </w:r>
      <w:r>
        <w:t>the</w:t>
      </w:r>
      <w:r>
        <w:rPr>
          <w:spacing w:val="-5"/>
        </w:rPr>
        <w:t xml:space="preserve"> </w:t>
      </w:r>
      <w:r>
        <w:t>attached</w:t>
      </w:r>
      <w:r>
        <w:rPr>
          <w:spacing w:val="-4"/>
        </w:rPr>
        <w:t xml:space="preserve"> </w:t>
      </w:r>
      <w:r>
        <w:t>rate</w:t>
      </w:r>
      <w:r>
        <w:rPr>
          <w:spacing w:val="-5"/>
        </w:rPr>
        <w:t xml:space="preserve"> </w:t>
      </w:r>
      <w:r>
        <w:t>sheet,</w:t>
      </w:r>
      <w:r>
        <w:rPr>
          <w:spacing w:val="-4"/>
        </w:rPr>
        <w:t xml:space="preserve"> </w:t>
      </w:r>
      <w:r>
        <w:t>and</w:t>
      </w:r>
      <w:r>
        <w:rPr>
          <w:spacing w:val="-4"/>
        </w:rPr>
        <w:t xml:space="preserve"> </w:t>
      </w:r>
      <w:r>
        <w:t>fixing</w:t>
      </w:r>
      <w:r>
        <w:rPr>
          <w:spacing w:val="-4"/>
        </w:rPr>
        <w:t xml:space="preserve"> </w:t>
      </w:r>
      <w:r>
        <w:t>any</w:t>
      </w:r>
      <w:r>
        <w:rPr>
          <w:spacing w:val="-4"/>
        </w:rPr>
        <w:t xml:space="preserve"> </w:t>
      </w:r>
      <w:r>
        <w:t>typographical</w:t>
      </w:r>
      <w:r>
        <w:rPr>
          <w:spacing w:val="-4"/>
        </w:rPr>
        <w:t xml:space="preserve"> </w:t>
      </w:r>
      <w:r>
        <w:t>errors.</w:t>
      </w:r>
      <w:r>
        <w:rPr>
          <w:spacing w:val="40"/>
        </w:rPr>
        <w:t xml:space="preserve"> </w:t>
      </w:r>
      <w:r>
        <w:t>The motion was then approved upon second by Director K. Stro</w:t>
      </w:r>
      <w:r>
        <w:t>ud.</w:t>
      </w:r>
      <w:r>
        <w:rPr>
          <w:spacing w:val="80"/>
        </w:rPr>
        <w:t xml:space="preserve"> </w:t>
      </w:r>
      <w:r>
        <w:t xml:space="preserve">Director T. Geist was </w:t>
      </w:r>
      <w:r>
        <w:rPr>
          <w:spacing w:val="-2"/>
        </w:rPr>
        <w:t>opposed.</w:t>
      </w:r>
    </w:p>
    <w:p w14:paraId="051E263F" w14:textId="77777777" w:rsidR="00971E50" w:rsidRDefault="00971E50">
      <w:pPr>
        <w:pStyle w:val="BodyText"/>
      </w:pPr>
    </w:p>
    <w:p w14:paraId="70ADEADE" w14:textId="77777777" w:rsidR="00971E50" w:rsidRDefault="00074297">
      <w:pPr>
        <w:pStyle w:val="Heading1"/>
        <w:ind w:left="120" w:firstLine="0"/>
        <w:rPr>
          <w:b w:val="0"/>
        </w:rPr>
      </w:pPr>
      <w:r>
        <w:rPr>
          <w:spacing w:val="-2"/>
        </w:rPr>
        <w:t>ADJOURNMENT</w:t>
      </w:r>
      <w:r>
        <w:rPr>
          <w:b w:val="0"/>
          <w:spacing w:val="-2"/>
        </w:rPr>
        <w:t>:</w:t>
      </w:r>
    </w:p>
    <w:p w14:paraId="5B183863" w14:textId="77777777" w:rsidR="00971E50" w:rsidRDefault="00971E50">
      <w:pPr>
        <w:pStyle w:val="BodyText"/>
      </w:pPr>
    </w:p>
    <w:p w14:paraId="4B3823FA" w14:textId="77777777" w:rsidR="00971E50" w:rsidRDefault="00074297">
      <w:pPr>
        <w:pStyle w:val="BodyText"/>
        <w:ind w:left="120" w:right="115"/>
        <w:jc w:val="both"/>
      </w:pPr>
      <w:r>
        <w:t>There being no further business to come before the Board of the District and upon motion duly made</w:t>
      </w:r>
      <w:r>
        <w:rPr>
          <w:spacing w:val="-15"/>
        </w:rPr>
        <w:t xml:space="preserve"> </w:t>
      </w:r>
      <w:r>
        <w:t>by</w:t>
      </w:r>
      <w:r>
        <w:rPr>
          <w:spacing w:val="-14"/>
        </w:rPr>
        <w:t xml:space="preserve"> </w:t>
      </w:r>
      <w:r>
        <w:t>Director</w:t>
      </w:r>
      <w:r>
        <w:rPr>
          <w:spacing w:val="-15"/>
        </w:rPr>
        <w:t xml:space="preserve"> </w:t>
      </w:r>
      <w:r>
        <w:t>T.</w:t>
      </w:r>
      <w:r>
        <w:rPr>
          <w:spacing w:val="-12"/>
        </w:rPr>
        <w:t xml:space="preserve"> </w:t>
      </w:r>
      <w:r>
        <w:t>Geist</w:t>
      </w:r>
      <w:r>
        <w:rPr>
          <w:spacing w:val="-14"/>
        </w:rPr>
        <w:t xml:space="preserve"> </w:t>
      </w:r>
      <w:r>
        <w:t>and</w:t>
      </w:r>
      <w:r>
        <w:rPr>
          <w:spacing w:val="-14"/>
        </w:rPr>
        <w:t xml:space="preserve"> </w:t>
      </w:r>
      <w:r>
        <w:t>second</w:t>
      </w:r>
      <w:r>
        <w:rPr>
          <w:spacing w:val="-14"/>
        </w:rPr>
        <w:t xml:space="preserve"> </w:t>
      </w:r>
      <w:r>
        <w:t>by</w:t>
      </w:r>
      <w:r>
        <w:rPr>
          <w:spacing w:val="-12"/>
        </w:rPr>
        <w:t xml:space="preserve"> </w:t>
      </w:r>
      <w:r>
        <w:t>Director</w:t>
      </w:r>
      <w:r>
        <w:rPr>
          <w:spacing w:val="-15"/>
        </w:rPr>
        <w:t xml:space="preserve"> </w:t>
      </w:r>
      <w:r>
        <w:t>J.</w:t>
      </w:r>
      <w:r>
        <w:rPr>
          <w:spacing w:val="-15"/>
        </w:rPr>
        <w:t xml:space="preserve"> </w:t>
      </w:r>
      <w:r>
        <w:t>Simon,</w:t>
      </w:r>
      <w:r>
        <w:rPr>
          <w:spacing w:val="-14"/>
        </w:rPr>
        <w:t xml:space="preserve"> </w:t>
      </w:r>
      <w:r>
        <w:t>and</w:t>
      </w:r>
      <w:r>
        <w:rPr>
          <w:spacing w:val="-14"/>
        </w:rPr>
        <w:t xml:space="preserve"> </w:t>
      </w:r>
      <w:r>
        <w:t>upon</w:t>
      </w:r>
      <w:r>
        <w:rPr>
          <w:spacing w:val="-14"/>
        </w:rPr>
        <w:t xml:space="preserve"> </w:t>
      </w:r>
      <w:r>
        <w:t>unanimous</w:t>
      </w:r>
      <w:r>
        <w:rPr>
          <w:spacing w:val="-14"/>
        </w:rPr>
        <w:t xml:space="preserve"> </w:t>
      </w:r>
      <w:r>
        <w:t>vote,</w:t>
      </w:r>
      <w:r>
        <w:rPr>
          <w:spacing w:val="-14"/>
        </w:rPr>
        <w:t xml:space="preserve"> </w:t>
      </w:r>
      <w:r>
        <w:t>the</w:t>
      </w:r>
      <w:r>
        <w:rPr>
          <w:spacing w:val="-15"/>
        </w:rPr>
        <w:t xml:space="preserve"> </w:t>
      </w:r>
      <w:r>
        <w:t>meeting was adjourned at 7:50 p.m.</w:t>
      </w:r>
    </w:p>
    <w:p w14:paraId="43C90AE2" w14:textId="77777777" w:rsidR="00971E50" w:rsidRDefault="00971E50">
      <w:pPr>
        <w:pStyle w:val="BodyText"/>
      </w:pPr>
    </w:p>
    <w:p w14:paraId="12B34A82" w14:textId="77777777" w:rsidR="00971E50" w:rsidRDefault="00074297">
      <w:pPr>
        <w:pStyle w:val="BodyText"/>
        <w:ind w:left="119" w:right="115"/>
        <w:jc w:val="both"/>
      </w:pPr>
      <w:r>
        <w:rPr>
          <w:noProof/>
        </w:rPr>
        <w:drawing>
          <wp:anchor distT="0" distB="0" distL="0" distR="0" simplePos="0" relativeHeight="15729152" behindDoc="0" locked="0" layoutInCell="1" allowOverlap="1" wp14:anchorId="07237C71" wp14:editId="419C40D9">
            <wp:simplePos x="0" y="0"/>
            <wp:positionH relativeFrom="page">
              <wp:posOffset>3711955</wp:posOffset>
            </wp:positionH>
            <wp:positionV relativeFrom="paragraph">
              <wp:posOffset>442081</wp:posOffset>
            </wp:positionV>
            <wp:extent cx="1174333" cy="456468"/>
            <wp:effectExtent l="0" t="0" r="0" b="127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174333" cy="456468"/>
                    </a:xfrm>
                    <a:prstGeom prst="rect">
                      <a:avLst/>
                    </a:prstGeom>
                  </pic:spPr>
                </pic:pic>
              </a:graphicData>
            </a:graphic>
          </wp:anchor>
        </w:drawing>
      </w:r>
      <w:r>
        <w:t xml:space="preserve">The foregoing minutes constitute a true and correct copy of the minutes of the above-referenced meeting and have been approved by the Board of Directors of the Fallbrook Villas Metropolitan </w:t>
      </w:r>
      <w:r>
        <w:rPr>
          <w:spacing w:val="-2"/>
        </w:rPr>
        <w:t>District.</w:t>
      </w:r>
    </w:p>
    <w:p w14:paraId="033E1EDE" w14:textId="77777777" w:rsidR="00971E50" w:rsidRDefault="00971E50">
      <w:pPr>
        <w:pStyle w:val="BodyText"/>
        <w:rPr>
          <w:sz w:val="20"/>
        </w:rPr>
      </w:pPr>
    </w:p>
    <w:p w14:paraId="0132E2A0" w14:textId="77777777" w:rsidR="00971E50" w:rsidRDefault="00074297">
      <w:pPr>
        <w:pStyle w:val="BodyText"/>
        <w:spacing w:before="63"/>
        <w:rPr>
          <w:sz w:val="20"/>
        </w:rPr>
      </w:pPr>
      <w:r>
        <w:rPr>
          <w:noProof/>
        </w:rPr>
        <mc:AlternateContent>
          <mc:Choice Requires="wps">
            <w:drawing>
              <wp:anchor distT="0" distB="0" distL="0" distR="0" simplePos="0" relativeHeight="487587840" behindDoc="1" locked="0" layoutInCell="1" allowOverlap="1" wp14:anchorId="29C088A0" wp14:editId="22709BFA">
                <wp:simplePos x="0" y="0"/>
                <wp:positionH relativeFrom="page">
                  <wp:posOffset>3657600</wp:posOffset>
                </wp:positionH>
                <wp:positionV relativeFrom="paragraph">
                  <wp:posOffset>201529</wp:posOffset>
                </wp:positionV>
                <wp:extent cx="2971800"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D59C2A" id="Graphic 3" o:spid="_x0000_s1026" alt="&quot;&quot;" style="position:absolute;margin-left:4in;margin-top:15.85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" path="m,l2971800,e" filled="f" strokeweight=".48pt">
                <v:path arrowok="t"/>
                <w10:wrap type="topAndBottom" anchorx="page"/>
              </v:shape>
            </w:pict>
          </mc:Fallback>
        </mc:AlternateContent>
      </w:r>
    </w:p>
    <w:p w14:paraId="182CBB8B" w14:textId="77777777" w:rsidR="00971E50" w:rsidRDefault="00074297">
      <w:pPr>
        <w:pStyle w:val="BodyText"/>
        <w:ind w:left="4440"/>
      </w:pPr>
      <w:r>
        <w:t>Kaitlyn</w:t>
      </w:r>
      <w:r>
        <w:rPr>
          <w:spacing w:val="-4"/>
        </w:rPr>
        <w:t xml:space="preserve"> </w:t>
      </w:r>
      <w:r>
        <w:t>Stroud,</w:t>
      </w:r>
      <w:r>
        <w:rPr>
          <w:spacing w:val="-1"/>
        </w:rPr>
        <w:t xml:space="preserve"> </w:t>
      </w:r>
      <w:r>
        <w:rPr>
          <w:spacing w:val="-2"/>
        </w:rPr>
        <w:t>Secretary</w:t>
      </w:r>
    </w:p>
    <w:sectPr w:rsidR="00971E50">
      <w:pgSz w:w="12240" w:h="15840"/>
      <w:pgMar w:top="1200" w:right="1320" w:bottom="280" w:left="132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4AAA5" w14:textId="77777777" w:rsidR="00074297" w:rsidRDefault="00074297">
      <w:r>
        <w:separator/>
      </w:r>
    </w:p>
  </w:endnote>
  <w:endnote w:type="continuationSeparator" w:id="0">
    <w:p w14:paraId="016C4DFE" w14:textId="77777777" w:rsidR="00074297" w:rsidRDefault="0007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9433" w14:textId="77777777" w:rsidR="00074297" w:rsidRDefault="00074297">
      <w:r>
        <w:separator/>
      </w:r>
    </w:p>
  </w:footnote>
  <w:footnote w:type="continuationSeparator" w:id="0">
    <w:p w14:paraId="0CE03CED" w14:textId="77777777" w:rsidR="00074297" w:rsidRDefault="0007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322B" w14:textId="77777777" w:rsidR="00971E50" w:rsidRDefault="00074297">
    <w:pPr>
      <w:pStyle w:val="BodyText"/>
      <w:spacing w:line="14" w:lineRule="auto"/>
      <w:rPr>
        <w:sz w:val="20"/>
      </w:rPr>
    </w:pPr>
    <w:r>
      <w:rPr>
        <w:noProof/>
      </w:rPr>
      <mc:AlternateContent>
        <mc:Choice Requires="wps">
          <w:drawing>
            <wp:anchor distT="0" distB="0" distL="0" distR="0" simplePos="0" relativeHeight="487535104" behindDoc="1" locked="0" layoutInCell="1" allowOverlap="1" wp14:anchorId="74F03DA2" wp14:editId="3F796E7B">
              <wp:simplePos x="0" y="0"/>
              <wp:positionH relativeFrom="page">
                <wp:posOffset>203200</wp:posOffset>
              </wp:positionH>
              <wp:positionV relativeFrom="page">
                <wp:posOffset>116405</wp:posOffset>
              </wp:positionV>
              <wp:extent cx="311404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040" cy="139065"/>
                      </a:xfrm>
                      <a:prstGeom prst="rect">
                        <a:avLst/>
                      </a:prstGeom>
                    </wps:spPr>
                    <wps:txbx>
                      <w:txbxContent>
                        <w:p w14:paraId="30903DA0" w14:textId="77777777" w:rsidR="00971E50" w:rsidRDefault="00074297">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97920086-5151-4135-B1E9-15C0D43FEE22</w:t>
                          </w:r>
                        </w:p>
                      </w:txbxContent>
                    </wps:txbx>
                    <wps:bodyPr wrap="square" lIns="0" tIns="0" rIns="0" bIns="0" rtlCol="0">
                      <a:noAutofit/>
                    </wps:bodyPr>
                  </wps:wsp>
                </a:graphicData>
              </a:graphic>
            </wp:anchor>
          </w:drawing>
        </mc:Choice>
        <mc:Fallback>
          <w:pict>
            <v:shapetype w14:anchorId="74F03DA2" id="_x0000_t202" coordsize="21600,21600" o:spt="202" path="m,l,21600r21600,l21600,xe">
              <v:stroke joinstyle="miter"/>
              <v:path gradientshapeok="t" o:connecttype="rect"/>
            </v:shapetype>
            <v:shape id="Textbox 1" o:spid="_x0000_s1026" type="#_x0000_t202" style="position:absolute;margin-left:16pt;margin-top:9.15pt;width:245.2pt;height:10.9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" filled="f" stroked="f">
              <v:textbox inset="0,0,0,0">
                <w:txbxContent>
                  <w:p w14:paraId="30903DA0" w14:textId="77777777" w:rsidR="00971E50" w:rsidRDefault="00074297">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97920086-5151-4135-B1E9-15C0D43FEE22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E9B"/>
    <w:multiLevelType w:val="hybridMultilevel"/>
    <w:tmpl w:val="C0DAE32C"/>
    <w:lvl w:ilvl="0" w:tplc="C4882D94">
      <w:start w:val="1"/>
      <w:numFmt w:val="decimal"/>
      <w:lvlText w:val="%1."/>
      <w:lvlJc w:val="left"/>
      <w:pPr>
        <w:ind w:left="84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2DEE844">
      <w:start w:val="1"/>
      <w:numFmt w:val="lowerLetter"/>
      <w:lvlText w:val="%2."/>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3E18A184">
      <w:numFmt w:val="bullet"/>
      <w:lvlText w:val="•"/>
      <w:lvlJc w:val="left"/>
      <w:pPr>
        <w:ind w:left="2592" w:hanging="360"/>
      </w:pPr>
      <w:rPr>
        <w:rFonts w:hint="default"/>
        <w:lang w:val="en-US" w:eastAsia="en-US" w:bidi="ar-SA"/>
      </w:rPr>
    </w:lvl>
    <w:lvl w:ilvl="3" w:tplc="E70A1A88">
      <w:numFmt w:val="bullet"/>
      <w:lvlText w:val="•"/>
      <w:lvlJc w:val="left"/>
      <w:pPr>
        <w:ind w:left="3468" w:hanging="360"/>
      </w:pPr>
      <w:rPr>
        <w:rFonts w:hint="default"/>
        <w:lang w:val="en-US" w:eastAsia="en-US" w:bidi="ar-SA"/>
      </w:rPr>
    </w:lvl>
    <w:lvl w:ilvl="4" w:tplc="1FCEABE6">
      <w:numFmt w:val="bullet"/>
      <w:lvlText w:val="•"/>
      <w:lvlJc w:val="left"/>
      <w:pPr>
        <w:ind w:left="4344" w:hanging="360"/>
      </w:pPr>
      <w:rPr>
        <w:rFonts w:hint="default"/>
        <w:lang w:val="en-US" w:eastAsia="en-US" w:bidi="ar-SA"/>
      </w:rPr>
    </w:lvl>
    <w:lvl w:ilvl="5" w:tplc="3E7476F0">
      <w:numFmt w:val="bullet"/>
      <w:lvlText w:val="•"/>
      <w:lvlJc w:val="left"/>
      <w:pPr>
        <w:ind w:left="5220" w:hanging="360"/>
      </w:pPr>
      <w:rPr>
        <w:rFonts w:hint="default"/>
        <w:lang w:val="en-US" w:eastAsia="en-US" w:bidi="ar-SA"/>
      </w:rPr>
    </w:lvl>
    <w:lvl w:ilvl="6" w:tplc="6CB2842A">
      <w:numFmt w:val="bullet"/>
      <w:lvlText w:val="•"/>
      <w:lvlJc w:val="left"/>
      <w:pPr>
        <w:ind w:left="6096" w:hanging="360"/>
      </w:pPr>
      <w:rPr>
        <w:rFonts w:hint="default"/>
        <w:lang w:val="en-US" w:eastAsia="en-US" w:bidi="ar-SA"/>
      </w:rPr>
    </w:lvl>
    <w:lvl w:ilvl="7" w:tplc="B844A1BA">
      <w:numFmt w:val="bullet"/>
      <w:lvlText w:val="•"/>
      <w:lvlJc w:val="left"/>
      <w:pPr>
        <w:ind w:left="6972" w:hanging="360"/>
      </w:pPr>
      <w:rPr>
        <w:rFonts w:hint="default"/>
        <w:lang w:val="en-US" w:eastAsia="en-US" w:bidi="ar-SA"/>
      </w:rPr>
    </w:lvl>
    <w:lvl w:ilvl="8" w:tplc="DC9837BE">
      <w:numFmt w:val="bullet"/>
      <w:lvlText w:val="•"/>
      <w:lvlJc w:val="left"/>
      <w:pPr>
        <w:ind w:left="7848" w:hanging="360"/>
      </w:pPr>
      <w:rPr>
        <w:rFonts w:hint="default"/>
        <w:lang w:val="en-US" w:eastAsia="en-US" w:bidi="ar-SA"/>
      </w:rPr>
    </w:lvl>
  </w:abstractNum>
  <w:num w:numId="1" w16cid:durableId="182794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71E50"/>
    <w:rsid w:val="00074297"/>
    <w:rsid w:val="00971E50"/>
    <w:rsid w:val="00BC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2BAC"/>
  <w15:docId w15:val="{37581376-BE2F-4216-8E19-583F9C30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5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5581</Characters>
  <Application>Microsoft Office Word</Application>
  <DocSecurity>0</DocSecurity>
  <Lines>150</Lines>
  <Paragraphs>77</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Hill</dc:creator>
  <cp:lastModifiedBy>Rebecca Hill</cp:lastModifiedBy>
  <cp:revision>2</cp:revision>
  <dcterms:created xsi:type="dcterms:W3CDTF">2025-01-20T16:17:00Z</dcterms:created>
  <dcterms:modified xsi:type="dcterms:W3CDTF">2025-01-20T16:18:00Z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Acrobat PDFMaker 24 for Word</vt:lpwstr>
  </property>
  <property fmtid="{D5CDD505-2E9C-101B-9397-08002B2CF9AE}" pid="4" name="LastSaved">
    <vt:filetime>2025-01-20T00:00:00Z</vt:filetime>
  </property>
  <property fmtid="{D5CDD505-2E9C-101B-9397-08002B2CF9AE}" pid="5" name="Producer">
    <vt:lpwstr>PDFKit.NET 12.2.52.0 DMV10</vt:lpwstr>
  </property>
  <property fmtid="{D5CDD505-2E9C-101B-9397-08002B2CF9AE}" pid="6" name="SourceModified">
    <vt:lpwstr>D:20250114202732</vt:lpwstr>
  </property>
</Properties>
</file>